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C749F" w14:textId="77777777" w:rsidR="002D1E36" w:rsidRPr="007942C8" w:rsidRDefault="002D1E36" w:rsidP="002D1E36">
      <w:pPr>
        <w:jc w:val="center"/>
        <w:rPr>
          <w:rFonts w:ascii="Times New Roman" w:hAnsi="Times New Roman" w:cs="Times New Roman"/>
          <w:b/>
          <w:sz w:val="24"/>
          <w:szCs w:val="24"/>
          <w:lang w:val="ro-RO"/>
        </w:rPr>
      </w:pPr>
      <w:r w:rsidRPr="007942C8">
        <w:rPr>
          <w:rFonts w:ascii="Times New Roman" w:hAnsi="Times New Roman" w:cs="Times New Roman"/>
          <w:b/>
          <w:sz w:val="24"/>
          <w:szCs w:val="24"/>
          <w:lang w:val="ro-RO"/>
        </w:rPr>
        <w:t xml:space="preserve">     NOTĂ DE FUNDAMENTARE</w:t>
      </w:r>
    </w:p>
    <w:p w14:paraId="2A02B235" w14:textId="77777777" w:rsidR="002D1E36" w:rsidRPr="007942C8" w:rsidRDefault="002D1E36" w:rsidP="00F105DE">
      <w:pPr>
        <w:spacing w:after="0" w:line="240" w:lineRule="auto"/>
        <w:rPr>
          <w:rFonts w:ascii="Times New Roman" w:eastAsiaTheme="majorEastAsia" w:hAnsi="Times New Roman" w:cs="Times New Roman"/>
          <w:bCs/>
          <w:sz w:val="24"/>
          <w:szCs w:val="24"/>
          <w:lang w:val="ro-RO" w:eastAsia="en-US"/>
        </w:rPr>
      </w:pPr>
    </w:p>
    <w:p w14:paraId="501FE8D5" w14:textId="77777777" w:rsidR="00DD6B3E" w:rsidRPr="007942C8" w:rsidRDefault="00DD6B3E" w:rsidP="00F105DE">
      <w:pPr>
        <w:spacing w:after="0" w:line="240" w:lineRule="auto"/>
        <w:rPr>
          <w:rFonts w:ascii="Times New Roman" w:eastAsiaTheme="majorEastAsia" w:hAnsi="Times New Roman" w:cs="Times New Roman"/>
          <w:bCs/>
          <w:sz w:val="24"/>
          <w:szCs w:val="24"/>
          <w:lang w:val="ro-RO" w:eastAsia="en-US"/>
        </w:rPr>
      </w:pPr>
    </w:p>
    <w:tbl>
      <w:tblPr>
        <w:tblStyle w:val="TableGrid"/>
        <w:tblW w:w="9351" w:type="dxa"/>
        <w:tblLook w:val="04A0" w:firstRow="1" w:lastRow="0" w:firstColumn="1" w:lastColumn="0" w:noHBand="0" w:noVBand="1"/>
      </w:tblPr>
      <w:tblGrid>
        <w:gridCol w:w="2685"/>
        <w:gridCol w:w="1207"/>
        <w:gridCol w:w="893"/>
        <w:gridCol w:w="893"/>
        <w:gridCol w:w="893"/>
        <w:gridCol w:w="893"/>
        <w:gridCol w:w="1887"/>
      </w:tblGrid>
      <w:tr w:rsidR="007834D5" w:rsidRPr="004E1B61" w14:paraId="5F2868FC" w14:textId="77777777" w:rsidTr="0008230D">
        <w:tc>
          <w:tcPr>
            <w:tcW w:w="9351" w:type="dxa"/>
            <w:gridSpan w:val="7"/>
          </w:tcPr>
          <w:p w14:paraId="447B68CE" w14:textId="77777777" w:rsidR="00BB619F" w:rsidRPr="007942C8" w:rsidRDefault="00BB619F" w:rsidP="0008230D">
            <w:pPr>
              <w:jc w:val="center"/>
              <w:rPr>
                <w:rFonts w:ascii="Times New Roman" w:eastAsiaTheme="majorEastAsia" w:hAnsi="Times New Roman" w:cs="Times New Roman"/>
                <w:b/>
                <w:bCs/>
                <w:sz w:val="24"/>
                <w:szCs w:val="24"/>
                <w:lang w:val="ro-RO" w:eastAsia="en-US"/>
              </w:rPr>
            </w:pPr>
          </w:p>
          <w:p w14:paraId="4D708099" w14:textId="77777777" w:rsidR="0008230D" w:rsidRPr="007942C8" w:rsidRDefault="0008230D" w:rsidP="0008230D">
            <w:pPr>
              <w:jc w:val="center"/>
              <w:rPr>
                <w:rFonts w:ascii="Times New Roman" w:eastAsiaTheme="majorEastAsia" w:hAnsi="Times New Roman" w:cs="Times New Roman"/>
                <w:b/>
                <w:bCs/>
                <w:sz w:val="24"/>
                <w:szCs w:val="24"/>
                <w:lang w:val="ro-RO" w:eastAsia="en-US"/>
              </w:rPr>
            </w:pPr>
            <w:r w:rsidRPr="007942C8">
              <w:rPr>
                <w:rFonts w:ascii="Times New Roman" w:eastAsiaTheme="majorEastAsia" w:hAnsi="Times New Roman" w:cs="Times New Roman"/>
                <w:b/>
                <w:bCs/>
                <w:sz w:val="24"/>
                <w:szCs w:val="24"/>
                <w:lang w:val="ro-RO" w:eastAsia="en-US"/>
              </w:rPr>
              <w:t>Secțiunea 1:</w:t>
            </w:r>
          </w:p>
          <w:p w14:paraId="70025EA5" w14:textId="77777777" w:rsidR="002D1E36" w:rsidRPr="007942C8" w:rsidRDefault="0008230D" w:rsidP="00645592">
            <w:pPr>
              <w:jc w:val="center"/>
              <w:rPr>
                <w:rFonts w:ascii="Times New Roman" w:eastAsiaTheme="majorEastAsia" w:hAnsi="Times New Roman" w:cs="Times New Roman"/>
                <w:b/>
                <w:bCs/>
                <w:sz w:val="24"/>
                <w:szCs w:val="24"/>
                <w:lang w:val="ro-RO" w:eastAsia="en-US"/>
              </w:rPr>
            </w:pPr>
            <w:r w:rsidRPr="007942C8">
              <w:rPr>
                <w:rFonts w:ascii="Times New Roman" w:eastAsiaTheme="majorEastAsia" w:hAnsi="Times New Roman" w:cs="Times New Roman"/>
                <w:b/>
                <w:bCs/>
                <w:sz w:val="24"/>
                <w:szCs w:val="24"/>
                <w:lang w:val="ro-RO" w:eastAsia="en-US"/>
              </w:rPr>
              <w:t>Titlul proiectului de act normativ</w:t>
            </w:r>
          </w:p>
          <w:p w14:paraId="25F5E3D1" w14:textId="77777777" w:rsidR="000A4DCB" w:rsidRPr="007942C8" w:rsidRDefault="000A4DCB" w:rsidP="0008230D">
            <w:pPr>
              <w:jc w:val="center"/>
              <w:rPr>
                <w:rFonts w:ascii="Times New Roman" w:eastAsiaTheme="majorEastAsia" w:hAnsi="Times New Roman" w:cs="Times New Roman"/>
                <w:b/>
                <w:bCs/>
                <w:sz w:val="24"/>
                <w:szCs w:val="24"/>
                <w:lang w:val="ro-RO" w:eastAsia="en-US"/>
              </w:rPr>
            </w:pPr>
          </w:p>
          <w:p w14:paraId="0B36B09A" w14:textId="77777777" w:rsidR="00B17D31" w:rsidRPr="007942C8" w:rsidRDefault="00271259" w:rsidP="00B17D31">
            <w:pPr>
              <w:jc w:val="center"/>
              <w:rPr>
                <w:rFonts w:ascii="Times New Roman" w:hAnsi="Times New Roman" w:cs="Times New Roman"/>
                <w:b/>
                <w:bCs/>
                <w:sz w:val="24"/>
                <w:szCs w:val="24"/>
                <w:lang w:val="ro-RO"/>
              </w:rPr>
            </w:pPr>
            <w:r w:rsidRPr="007942C8">
              <w:rPr>
                <w:rFonts w:ascii="Times New Roman" w:hAnsi="Times New Roman" w:cs="Times New Roman"/>
                <w:b/>
                <w:bCs/>
                <w:sz w:val="24"/>
                <w:szCs w:val="24"/>
                <w:lang w:val="ro-RO"/>
              </w:rPr>
              <w:t xml:space="preserve">HOTĂRÂRE </w:t>
            </w:r>
          </w:p>
          <w:p w14:paraId="73340B31" w14:textId="77777777" w:rsidR="00271259" w:rsidRPr="007942C8" w:rsidRDefault="003A4874" w:rsidP="00B17D31">
            <w:pPr>
              <w:jc w:val="center"/>
              <w:rPr>
                <w:rFonts w:ascii="Times New Roman" w:hAnsi="Times New Roman" w:cs="Times New Roman"/>
                <w:b/>
                <w:bCs/>
                <w:sz w:val="24"/>
                <w:szCs w:val="24"/>
                <w:lang w:val="ro-RO"/>
              </w:rPr>
            </w:pPr>
            <w:r w:rsidRPr="007942C8">
              <w:rPr>
                <w:rFonts w:ascii="Times New Roman" w:hAnsi="Times New Roman" w:cs="Times New Roman"/>
                <w:b/>
                <w:bCs/>
                <w:sz w:val="24"/>
                <w:szCs w:val="24"/>
                <w:lang w:val="ro-RO"/>
              </w:rPr>
              <w:t>privind actualizarea valorii de inventar a unor bunuri aflate în domeniul public al statului şi în administrarea Institutului de Investigare a Crimelor Comunismului şi Memoria Exilului Românesc</w:t>
            </w:r>
          </w:p>
          <w:p w14:paraId="4731DE42" w14:textId="7F055910" w:rsidR="00DD6B3E" w:rsidRPr="007942C8" w:rsidRDefault="00DD6B3E" w:rsidP="00B17D31">
            <w:pPr>
              <w:jc w:val="center"/>
              <w:rPr>
                <w:rFonts w:ascii="Times New Roman" w:hAnsi="Times New Roman" w:cs="Times New Roman"/>
                <w:b/>
                <w:bCs/>
                <w:sz w:val="24"/>
                <w:szCs w:val="24"/>
                <w:lang w:val="ro-RO"/>
              </w:rPr>
            </w:pPr>
          </w:p>
        </w:tc>
      </w:tr>
      <w:tr w:rsidR="0008230D" w:rsidRPr="007942C8" w14:paraId="5470EFC9" w14:textId="77777777" w:rsidTr="0008230D">
        <w:tc>
          <w:tcPr>
            <w:tcW w:w="9351" w:type="dxa"/>
            <w:gridSpan w:val="7"/>
          </w:tcPr>
          <w:p w14:paraId="2C5071AD" w14:textId="77777777" w:rsidR="0008230D" w:rsidRPr="007942C8" w:rsidRDefault="0008230D" w:rsidP="0008230D">
            <w:pPr>
              <w:jc w:val="center"/>
              <w:rPr>
                <w:rFonts w:ascii="Times New Roman" w:eastAsiaTheme="majorEastAsia" w:hAnsi="Times New Roman" w:cs="Times New Roman"/>
                <w:b/>
                <w:sz w:val="24"/>
                <w:szCs w:val="24"/>
                <w:lang w:val="ro-RO" w:eastAsia="en-US"/>
              </w:rPr>
            </w:pPr>
            <w:r w:rsidRPr="007942C8">
              <w:rPr>
                <w:rFonts w:ascii="Times New Roman" w:eastAsiaTheme="majorEastAsia" w:hAnsi="Times New Roman" w:cs="Times New Roman"/>
                <w:b/>
                <w:sz w:val="24"/>
                <w:szCs w:val="24"/>
                <w:lang w:val="ro-RO" w:eastAsia="en-US"/>
              </w:rPr>
              <w:t>Secțiunea a 2-a:</w:t>
            </w:r>
          </w:p>
          <w:p w14:paraId="2525C36E" w14:textId="77777777" w:rsidR="0008230D" w:rsidRPr="007942C8" w:rsidRDefault="0008230D" w:rsidP="0008230D">
            <w:pPr>
              <w:jc w:val="center"/>
              <w:rPr>
                <w:rFonts w:ascii="Times New Roman" w:eastAsiaTheme="majorEastAsia" w:hAnsi="Times New Roman" w:cs="Times New Roman"/>
                <w:b/>
                <w:sz w:val="24"/>
                <w:szCs w:val="24"/>
                <w:lang w:val="ro-RO" w:eastAsia="en-US"/>
              </w:rPr>
            </w:pPr>
            <w:r w:rsidRPr="007942C8">
              <w:rPr>
                <w:rFonts w:ascii="Times New Roman" w:eastAsiaTheme="majorEastAsia" w:hAnsi="Times New Roman" w:cs="Times New Roman"/>
                <w:b/>
                <w:sz w:val="24"/>
                <w:szCs w:val="24"/>
                <w:lang w:val="ro-RO" w:eastAsia="en-US"/>
              </w:rPr>
              <w:t>Motivul emiterii actului normativ</w:t>
            </w:r>
          </w:p>
          <w:p w14:paraId="34C714AD" w14:textId="77777777" w:rsidR="0008230D" w:rsidRPr="007942C8" w:rsidRDefault="0008230D" w:rsidP="0008230D">
            <w:pPr>
              <w:jc w:val="center"/>
              <w:rPr>
                <w:rFonts w:ascii="Times New Roman" w:eastAsiaTheme="majorEastAsia" w:hAnsi="Times New Roman" w:cs="Times New Roman"/>
                <w:b/>
                <w:bCs/>
                <w:sz w:val="24"/>
                <w:szCs w:val="24"/>
                <w:lang w:val="ro-RO" w:eastAsia="en-US"/>
              </w:rPr>
            </w:pPr>
          </w:p>
        </w:tc>
      </w:tr>
      <w:tr w:rsidR="0008230D" w:rsidRPr="007942C8" w14:paraId="7A144687" w14:textId="77777777" w:rsidTr="0008230D">
        <w:tc>
          <w:tcPr>
            <w:tcW w:w="9351" w:type="dxa"/>
            <w:gridSpan w:val="7"/>
          </w:tcPr>
          <w:p w14:paraId="0BABE20A" w14:textId="77777777" w:rsidR="0008230D" w:rsidRPr="007942C8" w:rsidRDefault="0008230D" w:rsidP="0008230D">
            <w:pPr>
              <w:rPr>
                <w:rFonts w:ascii="Times New Roman" w:eastAsiaTheme="majorEastAsia" w:hAnsi="Times New Roman" w:cs="Times New Roman"/>
                <w:b/>
                <w:bCs/>
                <w:sz w:val="24"/>
                <w:szCs w:val="24"/>
                <w:lang w:val="ro-RO" w:eastAsia="en-US"/>
              </w:rPr>
            </w:pPr>
            <w:r w:rsidRPr="007942C8">
              <w:rPr>
                <w:rFonts w:ascii="Times New Roman" w:eastAsiaTheme="majorEastAsia" w:hAnsi="Times New Roman" w:cs="Times New Roman"/>
                <w:b/>
                <w:bCs/>
                <w:sz w:val="24"/>
                <w:szCs w:val="24"/>
                <w:lang w:val="ro-RO" w:eastAsia="en-US"/>
              </w:rPr>
              <w:t xml:space="preserve">2.1 Sursa proiectului de act normativ </w:t>
            </w:r>
          </w:p>
          <w:p w14:paraId="5C0B6250" w14:textId="4A948F1D" w:rsidR="006837B2" w:rsidRPr="00883575" w:rsidRDefault="007D4196" w:rsidP="00883575">
            <w:pPr>
              <w:jc w:val="both"/>
              <w:rPr>
                <w:rFonts w:ascii="Times New Roman" w:eastAsia="Arial" w:hAnsi="Times New Roman" w:cs="Times New Roman"/>
                <w:sz w:val="24"/>
                <w:szCs w:val="24"/>
                <w:lang w:val="ro-RO"/>
              </w:rPr>
            </w:pPr>
            <w:r>
              <w:rPr>
                <w:rFonts w:ascii="Times New Roman" w:eastAsia="Arial" w:hAnsi="Times New Roman" w:cs="Times New Roman"/>
                <w:b/>
                <w:sz w:val="24"/>
                <w:szCs w:val="24"/>
                <w:lang w:val="ro-RO"/>
              </w:rPr>
              <w:t xml:space="preserve">    </w:t>
            </w:r>
            <w:r w:rsidRPr="00883575">
              <w:rPr>
                <w:rFonts w:ascii="Times New Roman" w:eastAsia="Arial" w:hAnsi="Times New Roman" w:cs="Times New Roman"/>
                <w:sz w:val="24"/>
                <w:szCs w:val="24"/>
                <w:lang w:val="ro-RO"/>
              </w:rPr>
              <w:t>Prezentul proiect de act normativ reprezintă inițiativa Institutului de Investigare a Crimelor Comunismului și Memoria Exilului Românesc</w:t>
            </w:r>
            <w:r w:rsidR="000624AB" w:rsidRPr="00883575">
              <w:rPr>
                <w:rFonts w:ascii="Times New Roman" w:eastAsia="Arial" w:hAnsi="Times New Roman" w:cs="Times New Roman"/>
                <w:sz w:val="24"/>
                <w:szCs w:val="24"/>
                <w:lang w:val="ro-RO"/>
              </w:rPr>
              <w:t>, Secretariatului General al Guvernului și al Cancelariei Prim-Ministrului.</w:t>
            </w:r>
            <w:r w:rsidR="00A57E09">
              <w:rPr>
                <w:rFonts w:ascii="Times New Roman" w:eastAsia="Arial" w:hAnsi="Times New Roman" w:cs="Times New Roman"/>
                <w:sz w:val="24"/>
                <w:szCs w:val="24"/>
                <w:lang w:val="ro-RO"/>
              </w:rPr>
              <w:t xml:space="preserve"> IICCMER este o</w:t>
            </w:r>
            <w:r w:rsidR="00A57E09" w:rsidRPr="00A57E09">
              <w:rPr>
                <w:rFonts w:ascii="Times New Roman" w:eastAsia="Arial" w:hAnsi="Times New Roman" w:cs="Times New Roman"/>
                <w:sz w:val="24"/>
                <w:szCs w:val="24"/>
                <w:lang w:val="ro-RO"/>
              </w:rPr>
              <w:t xml:space="preserve"> instituție publică în subordinea Guvernului, aflată sub coordonarea Cancelariei Prim-Ministrului.</w:t>
            </w:r>
          </w:p>
          <w:p w14:paraId="3BC7783F" w14:textId="4C4235F6" w:rsidR="00BD4576" w:rsidRPr="007942C8" w:rsidRDefault="004D7036" w:rsidP="00BD4576">
            <w:pPr>
              <w:jc w:val="both"/>
              <w:rPr>
                <w:rFonts w:ascii="Times New Roman" w:eastAsiaTheme="majorEastAsia" w:hAnsi="Times New Roman" w:cs="Times New Roman"/>
                <w:bCs/>
                <w:sz w:val="24"/>
                <w:szCs w:val="24"/>
                <w:lang w:val="ro-RO" w:eastAsia="en-US"/>
              </w:rPr>
            </w:pPr>
            <w:r w:rsidRPr="007942C8">
              <w:rPr>
                <w:rFonts w:ascii="Times New Roman" w:eastAsia="Arial" w:hAnsi="Times New Roman" w:cs="Times New Roman"/>
                <w:sz w:val="24"/>
                <w:szCs w:val="24"/>
                <w:lang w:val="ro-RO"/>
              </w:rPr>
              <w:t xml:space="preserve">    </w:t>
            </w:r>
            <w:r w:rsidR="00271259" w:rsidRPr="007942C8">
              <w:rPr>
                <w:rFonts w:ascii="Times New Roman" w:eastAsia="Arial" w:hAnsi="Times New Roman" w:cs="Times New Roman"/>
                <w:sz w:val="24"/>
                <w:szCs w:val="24"/>
                <w:lang w:val="ro-RO"/>
              </w:rPr>
              <w:t>Prezentul act normativ are la bază</w:t>
            </w:r>
            <w:r w:rsidR="005F71CF" w:rsidRPr="007942C8">
              <w:rPr>
                <w:rFonts w:ascii="Times New Roman" w:eastAsia="Arial" w:hAnsi="Times New Roman" w:cs="Times New Roman"/>
                <w:sz w:val="24"/>
                <w:szCs w:val="24"/>
                <w:lang w:val="ro-RO"/>
              </w:rPr>
              <w:t xml:space="preserve"> necesitatea </w:t>
            </w:r>
            <w:r w:rsidR="00271259" w:rsidRPr="007942C8">
              <w:rPr>
                <w:rFonts w:ascii="Times New Roman" w:eastAsia="Arial" w:hAnsi="Times New Roman" w:cs="Times New Roman"/>
                <w:sz w:val="24"/>
                <w:szCs w:val="24"/>
                <w:lang w:val="ro-RO"/>
              </w:rPr>
              <w:t xml:space="preserve"> </w:t>
            </w:r>
            <w:r w:rsidR="00720493" w:rsidRPr="007942C8">
              <w:rPr>
                <w:rFonts w:ascii="Times New Roman" w:eastAsia="Arial" w:hAnsi="Times New Roman" w:cs="Times New Roman"/>
                <w:sz w:val="24"/>
                <w:szCs w:val="24"/>
                <w:lang w:val="ro-RO"/>
              </w:rPr>
              <w:t xml:space="preserve">actualizării valorii de inventar </w:t>
            </w:r>
            <w:r w:rsidR="00517260" w:rsidRPr="007942C8">
              <w:rPr>
                <w:rFonts w:ascii="Times New Roman" w:eastAsia="Arial" w:hAnsi="Times New Roman" w:cs="Times New Roman"/>
                <w:sz w:val="24"/>
                <w:szCs w:val="24"/>
                <w:lang w:val="ro-RO"/>
              </w:rPr>
              <w:t xml:space="preserve">a </w:t>
            </w:r>
            <w:r w:rsidR="00867CE0" w:rsidRPr="007942C8">
              <w:rPr>
                <w:rFonts w:ascii="Times New Roman" w:eastAsia="Arial" w:hAnsi="Times New Roman" w:cs="Times New Roman"/>
                <w:sz w:val="24"/>
                <w:szCs w:val="24"/>
                <w:lang w:val="ro-RO"/>
              </w:rPr>
              <w:t>construcțiilor și terenului care compun</w:t>
            </w:r>
            <w:r w:rsidR="00517260" w:rsidRPr="007942C8">
              <w:rPr>
                <w:rFonts w:ascii="Times New Roman" w:hAnsi="Times New Roman" w:cs="Times New Roman"/>
                <w:sz w:val="24"/>
                <w:szCs w:val="24"/>
                <w:lang w:val="ro-RO" w:eastAsia="ro-RO"/>
              </w:rPr>
              <w:t xml:space="preserve"> penitenciar</w:t>
            </w:r>
            <w:r w:rsidR="00867CE0" w:rsidRPr="007942C8">
              <w:rPr>
                <w:rFonts w:ascii="Times New Roman" w:hAnsi="Times New Roman" w:cs="Times New Roman"/>
                <w:sz w:val="24"/>
                <w:szCs w:val="24"/>
                <w:lang w:val="ro-RO" w:eastAsia="ro-RO"/>
              </w:rPr>
              <w:t>ul</w:t>
            </w:r>
            <w:r w:rsidR="00517260" w:rsidRPr="007942C8">
              <w:rPr>
                <w:rFonts w:ascii="Times New Roman" w:hAnsi="Times New Roman" w:cs="Times New Roman"/>
                <w:sz w:val="24"/>
                <w:szCs w:val="24"/>
                <w:lang w:val="ro-RO" w:eastAsia="ro-RO"/>
              </w:rPr>
              <w:t xml:space="preserve"> </w:t>
            </w:r>
            <w:r w:rsidR="00A57E09">
              <w:rPr>
                <w:rFonts w:ascii="Times New Roman" w:hAnsi="Times New Roman" w:cs="Times New Roman"/>
                <w:sz w:val="24"/>
                <w:szCs w:val="24"/>
                <w:lang w:val="ro-RO" w:eastAsia="ro-RO"/>
              </w:rPr>
              <w:t>Râmnicu</w:t>
            </w:r>
            <w:r w:rsidR="00517260" w:rsidRPr="007942C8">
              <w:rPr>
                <w:rFonts w:ascii="Times New Roman" w:hAnsi="Times New Roman" w:cs="Times New Roman"/>
                <w:sz w:val="24"/>
                <w:szCs w:val="24"/>
                <w:lang w:val="ro-RO" w:eastAsia="ro-RO"/>
              </w:rPr>
              <w:t xml:space="preserve"> Sărat, bun imobil a</w:t>
            </w:r>
            <w:r w:rsidR="00867CE0" w:rsidRPr="007942C8">
              <w:rPr>
                <w:rFonts w:ascii="Times New Roman" w:hAnsi="Times New Roman" w:cs="Times New Roman"/>
                <w:sz w:val="24"/>
                <w:szCs w:val="24"/>
                <w:lang w:val="ro-RO" w:eastAsia="ro-RO"/>
              </w:rPr>
              <w:t>f</w:t>
            </w:r>
            <w:r w:rsidR="00517260" w:rsidRPr="007942C8">
              <w:rPr>
                <w:rFonts w:ascii="Times New Roman" w:hAnsi="Times New Roman" w:cs="Times New Roman"/>
                <w:sz w:val="24"/>
                <w:szCs w:val="24"/>
                <w:lang w:val="ro-RO" w:eastAsia="ro-RO"/>
              </w:rPr>
              <w:t>lat în domeniul public al statului și în administrarea Institu</w:t>
            </w:r>
            <w:r w:rsidR="00397371" w:rsidRPr="007942C8">
              <w:rPr>
                <w:rFonts w:ascii="Times New Roman" w:hAnsi="Times New Roman" w:cs="Times New Roman"/>
                <w:sz w:val="24"/>
                <w:szCs w:val="24"/>
                <w:lang w:val="ro-RO" w:eastAsia="ro-RO"/>
              </w:rPr>
              <w:t>tu</w:t>
            </w:r>
            <w:r w:rsidR="00517260" w:rsidRPr="007942C8">
              <w:rPr>
                <w:rFonts w:ascii="Times New Roman" w:hAnsi="Times New Roman" w:cs="Times New Roman"/>
                <w:sz w:val="24"/>
                <w:szCs w:val="24"/>
                <w:lang w:val="ro-RO" w:eastAsia="ro-RO"/>
              </w:rPr>
              <w:t>lui de Investigare a Crimelor Comunismului și Memoria Exilului Românesc</w:t>
            </w:r>
            <w:r w:rsidR="009048D9" w:rsidRPr="007942C8">
              <w:rPr>
                <w:rFonts w:ascii="Times New Roman" w:hAnsi="Times New Roman" w:cs="Times New Roman"/>
                <w:sz w:val="24"/>
                <w:szCs w:val="24"/>
                <w:lang w:val="ro-RO" w:eastAsia="ro-RO"/>
              </w:rPr>
              <w:t>, precum și a valorii de inventar a imobilului situat la adresa din București, str. Valeriu Braniște nr. 54-66, bl. 5, parter, sector 3.</w:t>
            </w:r>
          </w:p>
          <w:p w14:paraId="6E5CD2EA" w14:textId="77777777" w:rsidR="000A4DCB" w:rsidRPr="007942C8" w:rsidRDefault="000A4DCB" w:rsidP="00245B19">
            <w:pPr>
              <w:jc w:val="both"/>
              <w:rPr>
                <w:rFonts w:ascii="Times New Roman" w:eastAsiaTheme="majorEastAsia" w:hAnsi="Times New Roman" w:cs="Times New Roman"/>
                <w:b/>
                <w:bCs/>
                <w:sz w:val="24"/>
                <w:szCs w:val="24"/>
                <w:lang w:val="ro-RO" w:eastAsia="en-US"/>
              </w:rPr>
            </w:pPr>
          </w:p>
        </w:tc>
      </w:tr>
      <w:tr w:rsidR="002D1E36" w:rsidRPr="002D18B1" w14:paraId="5FCBD6B1" w14:textId="77777777" w:rsidTr="0008230D">
        <w:tc>
          <w:tcPr>
            <w:tcW w:w="9351" w:type="dxa"/>
            <w:gridSpan w:val="7"/>
          </w:tcPr>
          <w:p w14:paraId="76E29C0E" w14:textId="77777777" w:rsidR="002D1E36" w:rsidRPr="007942C8" w:rsidRDefault="00757A55" w:rsidP="00A90A01">
            <w:pPr>
              <w:jc w:val="both"/>
              <w:rPr>
                <w:rFonts w:ascii="Times New Roman" w:hAnsi="Times New Roman" w:cs="Times New Roman"/>
                <w:b/>
                <w:sz w:val="24"/>
                <w:szCs w:val="24"/>
                <w:lang w:val="ro-RO"/>
              </w:rPr>
            </w:pPr>
            <w:r w:rsidRPr="007942C8">
              <w:rPr>
                <w:rFonts w:ascii="Times New Roman" w:hAnsi="Times New Roman" w:cs="Times New Roman"/>
                <w:b/>
                <w:sz w:val="24"/>
                <w:szCs w:val="24"/>
                <w:lang w:val="ro-RO"/>
              </w:rPr>
              <w:t>2.2</w:t>
            </w:r>
            <w:r w:rsidR="002D1E36" w:rsidRPr="007942C8">
              <w:rPr>
                <w:rFonts w:ascii="Times New Roman" w:hAnsi="Times New Roman" w:cs="Times New Roman"/>
                <w:b/>
                <w:sz w:val="24"/>
                <w:szCs w:val="24"/>
                <w:lang w:val="ro-RO"/>
              </w:rPr>
              <w:t xml:space="preserve"> Descrierea </w:t>
            </w:r>
            <w:r w:rsidR="00316D37" w:rsidRPr="007942C8">
              <w:rPr>
                <w:rFonts w:ascii="Times New Roman" w:hAnsi="Times New Roman" w:cs="Times New Roman"/>
                <w:b/>
                <w:sz w:val="24"/>
                <w:szCs w:val="24"/>
                <w:lang w:val="ro-RO"/>
              </w:rPr>
              <w:t>situației</w:t>
            </w:r>
            <w:r w:rsidR="002D1E36" w:rsidRPr="007942C8">
              <w:rPr>
                <w:rFonts w:ascii="Times New Roman" w:hAnsi="Times New Roman" w:cs="Times New Roman"/>
                <w:b/>
                <w:sz w:val="24"/>
                <w:szCs w:val="24"/>
                <w:lang w:val="ro-RO"/>
              </w:rPr>
              <w:t xml:space="preserve"> actuale</w:t>
            </w:r>
          </w:p>
          <w:p w14:paraId="4C0F6C0E" w14:textId="231D028C" w:rsidR="00CC6420" w:rsidRPr="007942C8" w:rsidRDefault="002D1E36" w:rsidP="00CC6420">
            <w:pPr>
              <w:autoSpaceDE w:val="0"/>
              <w:autoSpaceDN w:val="0"/>
              <w:adjustRightInd w:val="0"/>
              <w:spacing w:before="120" w:after="120"/>
              <w:jc w:val="both"/>
              <w:rPr>
                <w:rFonts w:ascii="Times New Roman" w:hAnsi="Times New Roman" w:cs="Times New Roman"/>
                <w:sz w:val="24"/>
                <w:szCs w:val="24"/>
                <w:lang w:val="ro-RO"/>
              </w:rPr>
            </w:pPr>
            <w:r w:rsidRPr="007942C8">
              <w:rPr>
                <w:rFonts w:ascii="Times New Roman" w:hAnsi="Times New Roman" w:cs="Times New Roman"/>
                <w:sz w:val="24"/>
                <w:szCs w:val="24"/>
                <w:lang w:val="ro-RO"/>
              </w:rPr>
              <w:t xml:space="preserve">    </w:t>
            </w:r>
            <w:r w:rsidR="00271259" w:rsidRPr="007942C8">
              <w:rPr>
                <w:rFonts w:ascii="Times New Roman" w:hAnsi="Times New Roman" w:cs="Times New Roman"/>
                <w:sz w:val="24"/>
                <w:szCs w:val="24"/>
                <w:lang w:val="ro-RO"/>
              </w:rPr>
              <w:t xml:space="preserve">Institutul de Investigare a Crimelor Comunismului şi Memoria Exilului Românesc a fost înființat şi organizat potrivit Hotărârii Guvernului nr.1372/2009, </w:t>
            </w:r>
            <w:r w:rsidR="00A57E09">
              <w:rPr>
                <w:rFonts w:ascii="Times New Roman" w:hAnsi="Times New Roman" w:cs="Times New Roman"/>
                <w:sz w:val="24"/>
                <w:szCs w:val="24"/>
                <w:lang w:val="ro-RO"/>
              </w:rPr>
              <w:t>ca urmare a prevederilor</w:t>
            </w:r>
            <w:r w:rsidR="00271259" w:rsidRPr="007942C8">
              <w:rPr>
                <w:rFonts w:ascii="Times New Roman" w:hAnsi="Times New Roman" w:cs="Times New Roman"/>
                <w:sz w:val="24"/>
                <w:szCs w:val="24"/>
                <w:lang w:val="ro-RO"/>
              </w:rPr>
              <w:t xml:space="preserve"> nr. crt. 1 din anexa nr. 2 la Legea nr. 329/2009 privind reorganizarea unor autorități şi instituții publice, raționalizarea cheltuielilor publice, susținerea mediului de afaceri şi respectarea acordurilor cadru cu Comisia Europeană şi Fondul Monetar International. </w:t>
            </w:r>
          </w:p>
          <w:p w14:paraId="258B27F7" w14:textId="77777777" w:rsidR="00CC6420" w:rsidRPr="007942C8" w:rsidRDefault="00CC6420" w:rsidP="00CC6420">
            <w:pPr>
              <w:autoSpaceDE w:val="0"/>
              <w:autoSpaceDN w:val="0"/>
              <w:adjustRightInd w:val="0"/>
              <w:spacing w:before="120" w:after="120"/>
              <w:jc w:val="both"/>
              <w:rPr>
                <w:rFonts w:ascii="Times New Roman" w:hAnsi="Times New Roman" w:cs="Times New Roman"/>
                <w:sz w:val="24"/>
                <w:szCs w:val="24"/>
                <w:lang w:val="ro-RO"/>
              </w:rPr>
            </w:pPr>
            <w:r w:rsidRPr="007942C8">
              <w:rPr>
                <w:rFonts w:ascii="Times New Roman" w:hAnsi="Times New Roman" w:cs="Times New Roman"/>
                <w:sz w:val="24"/>
                <w:szCs w:val="24"/>
                <w:lang w:val="ro-RO"/>
              </w:rPr>
              <w:t xml:space="preserve">    </w:t>
            </w:r>
            <w:r w:rsidR="00271259" w:rsidRPr="007942C8">
              <w:rPr>
                <w:rFonts w:ascii="Times New Roman" w:hAnsi="Times New Roman" w:cs="Times New Roman"/>
                <w:sz w:val="24"/>
                <w:szCs w:val="24"/>
                <w:lang w:val="ro-RO"/>
              </w:rPr>
              <w:t xml:space="preserve">În vederea îndeplinirii misiunii, scopului și atribuțiilor pentru care a fost înființat, Institutul desfășoară o serie de activități și colaborează cu diverse instituții publice, organizații nonguvernamentale și persoane fizice din țară și din străinătate, acestea concretizându-se în diverse proiecte de cercetare, lucrări documentare și investigații speciale, expoziții, comunicări și conferințe, parteneriate și întâlniri de lucru, editare de volume, programe de practică și universități de vară pentru studenți, burse pentru masteranzi și doctoranzi, etc.. </w:t>
            </w:r>
          </w:p>
          <w:p w14:paraId="0B01B05A" w14:textId="0BB85D67" w:rsidR="00CC6420" w:rsidRPr="007942C8" w:rsidRDefault="00CC6420" w:rsidP="00CC6420">
            <w:pPr>
              <w:autoSpaceDE w:val="0"/>
              <w:autoSpaceDN w:val="0"/>
              <w:adjustRightInd w:val="0"/>
              <w:spacing w:before="120" w:after="120"/>
              <w:jc w:val="both"/>
              <w:rPr>
                <w:rFonts w:ascii="Times New Roman" w:hAnsi="Times New Roman" w:cs="Times New Roman"/>
                <w:sz w:val="24"/>
                <w:szCs w:val="24"/>
                <w:lang w:val="ro-RO"/>
              </w:rPr>
            </w:pPr>
            <w:r w:rsidRPr="007942C8">
              <w:rPr>
                <w:rFonts w:ascii="Times New Roman" w:hAnsi="Times New Roman" w:cs="Times New Roman"/>
                <w:sz w:val="24"/>
                <w:szCs w:val="24"/>
                <w:lang w:val="ro-RO"/>
              </w:rPr>
              <w:t xml:space="preserve">    </w:t>
            </w:r>
            <w:r w:rsidR="00271259" w:rsidRPr="007942C8">
              <w:rPr>
                <w:rFonts w:ascii="Times New Roman" w:hAnsi="Times New Roman" w:cs="Times New Roman"/>
                <w:sz w:val="24"/>
                <w:szCs w:val="24"/>
                <w:lang w:val="ro-RO"/>
              </w:rPr>
              <w:t xml:space="preserve">Stabilirea obiectivelor generale ale Institutului și analiza rezultatelor obținute se realizează de un Consiliu Științific, din care fac parte câte un reprezentant al Arhivelor </w:t>
            </w:r>
            <w:r w:rsidR="00647D0D" w:rsidRPr="007942C8">
              <w:rPr>
                <w:rFonts w:ascii="Times New Roman" w:hAnsi="Times New Roman" w:cs="Times New Roman"/>
                <w:sz w:val="24"/>
                <w:szCs w:val="24"/>
                <w:lang w:val="ro-RO"/>
              </w:rPr>
              <w:t>Naționale</w:t>
            </w:r>
            <w:r w:rsidR="00271259" w:rsidRPr="007942C8">
              <w:rPr>
                <w:rFonts w:ascii="Times New Roman" w:hAnsi="Times New Roman" w:cs="Times New Roman"/>
                <w:sz w:val="24"/>
                <w:szCs w:val="24"/>
                <w:lang w:val="ro-RO"/>
              </w:rPr>
              <w:t xml:space="preserve">, Consiliului </w:t>
            </w:r>
            <w:r w:rsidR="00647D0D" w:rsidRPr="007942C8">
              <w:rPr>
                <w:rFonts w:ascii="Times New Roman" w:hAnsi="Times New Roman" w:cs="Times New Roman"/>
                <w:sz w:val="24"/>
                <w:szCs w:val="24"/>
                <w:lang w:val="ro-RO"/>
              </w:rPr>
              <w:t>National</w:t>
            </w:r>
            <w:r w:rsidR="00271259" w:rsidRPr="007942C8">
              <w:rPr>
                <w:rFonts w:ascii="Times New Roman" w:hAnsi="Times New Roman" w:cs="Times New Roman"/>
                <w:sz w:val="24"/>
                <w:szCs w:val="24"/>
                <w:lang w:val="ro-RO"/>
              </w:rPr>
              <w:t xml:space="preserve"> pentru Studierea Arhivelor </w:t>
            </w:r>
            <w:r w:rsidR="00647D0D" w:rsidRPr="007942C8">
              <w:rPr>
                <w:rFonts w:ascii="Times New Roman" w:hAnsi="Times New Roman" w:cs="Times New Roman"/>
                <w:sz w:val="24"/>
                <w:szCs w:val="24"/>
                <w:lang w:val="ro-RO"/>
              </w:rPr>
              <w:t>Securității</w:t>
            </w:r>
            <w:r w:rsidR="00271259" w:rsidRPr="007942C8">
              <w:rPr>
                <w:rFonts w:ascii="Times New Roman" w:hAnsi="Times New Roman" w:cs="Times New Roman"/>
                <w:sz w:val="24"/>
                <w:szCs w:val="24"/>
                <w:lang w:val="ro-RO"/>
              </w:rPr>
              <w:t xml:space="preserve">, Institutului </w:t>
            </w:r>
            <w:r w:rsidR="00647D0D" w:rsidRPr="007942C8">
              <w:rPr>
                <w:rFonts w:ascii="Times New Roman" w:hAnsi="Times New Roman" w:cs="Times New Roman"/>
                <w:sz w:val="24"/>
                <w:szCs w:val="24"/>
                <w:lang w:val="ro-RO"/>
              </w:rPr>
              <w:t>National</w:t>
            </w:r>
            <w:r w:rsidR="00271259" w:rsidRPr="007942C8">
              <w:rPr>
                <w:rFonts w:ascii="Times New Roman" w:hAnsi="Times New Roman" w:cs="Times New Roman"/>
                <w:sz w:val="24"/>
                <w:szCs w:val="24"/>
                <w:lang w:val="ro-RO"/>
              </w:rPr>
              <w:t xml:space="preserve"> pentru Studiul Totalitarismului, </w:t>
            </w:r>
            <w:r w:rsidR="00647D0D" w:rsidRPr="007942C8">
              <w:rPr>
                <w:rFonts w:ascii="Times New Roman" w:hAnsi="Times New Roman" w:cs="Times New Roman"/>
                <w:sz w:val="24"/>
                <w:szCs w:val="24"/>
                <w:lang w:val="ro-RO"/>
              </w:rPr>
              <w:t>Asociației</w:t>
            </w:r>
            <w:r w:rsidR="00271259" w:rsidRPr="007942C8">
              <w:rPr>
                <w:rFonts w:ascii="Times New Roman" w:hAnsi="Times New Roman" w:cs="Times New Roman"/>
                <w:sz w:val="24"/>
                <w:szCs w:val="24"/>
                <w:lang w:val="ro-RO"/>
              </w:rPr>
              <w:t xml:space="preserve"> </w:t>
            </w:r>
            <w:r w:rsidR="00647D0D" w:rsidRPr="007942C8">
              <w:rPr>
                <w:rFonts w:ascii="Times New Roman" w:hAnsi="Times New Roman" w:cs="Times New Roman"/>
                <w:sz w:val="24"/>
                <w:szCs w:val="24"/>
                <w:lang w:val="ro-RO"/>
              </w:rPr>
              <w:t>Foștilor</w:t>
            </w:r>
            <w:r w:rsidR="00271259" w:rsidRPr="007942C8">
              <w:rPr>
                <w:rFonts w:ascii="Times New Roman" w:hAnsi="Times New Roman" w:cs="Times New Roman"/>
                <w:sz w:val="24"/>
                <w:szCs w:val="24"/>
                <w:lang w:val="ro-RO"/>
              </w:rPr>
              <w:t xml:space="preserve"> </w:t>
            </w:r>
            <w:r w:rsidR="00647D0D" w:rsidRPr="007942C8">
              <w:rPr>
                <w:rFonts w:ascii="Times New Roman" w:hAnsi="Times New Roman" w:cs="Times New Roman"/>
                <w:sz w:val="24"/>
                <w:szCs w:val="24"/>
                <w:lang w:val="ro-RO"/>
              </w:rPr>
              <w:t>Deținuți</w:t>
            </w:r>
            <w:r w:rsidR="00271259" w:rsidRPr="007942C8">
              <w:rPr>
                <w:rFonts w:ascii="Times New Roman" w:hAnsi="Times New Roman" w:cs="Times New Roman"/>
                <w:sz w:val="24"/>
                <w:szCs w:val="24"/>
                <w:lang w:val="ro-RO"/>
              </w:rPr>
              <w:t xml:space="preserve"> Politici din România, precum şi </w:t>
            </w:r>
            <w:r w:rsidR="00647D0D" w:rsidRPr="007942C8">
              <w:rPr>
                <w:rFonts w:ascii="Times New Roman" w:hAnsi="Times New Roman" w:cs="Times New Roman"/>
                <w:sz w:val="24"/>
                <w:szCs w:val="24"/>
                <w:lang w:val="ro-RO"/>
              </w:rPr>
              <w:t>personalități</w:t>
            </w:r>
            <w:r w:rsidR="00271259" w:rsidRPr="007942C8">
              <w:rPr>
                <w:rFonts w:ascii="Times New Roman" w:hAnsi="Times New Roman" w:cs="Times New Roman"/>
                <w:sz w:val="24"/>
                <w:szCs w:val="24"/>
                <w:lang w:val="ro-RO"/>
              </w:rPr>
              <w:t xml:space="preserve"> ale lumii academice şi civice. Consiliul este constituit din 14 membri, care nu sunt angajați a</w:t>
            </w:r>
            <w:r w:rsidR="00397371" w:rsidRPr="007942C8">
              <w:rPr>
                <w:rFonts w:ascii="Times New Roman" w:hAnsi="Times New Roman" w:cs="Times New Roman"/>
                <w:sz w:val="24"/>
                <w:szCs w:val="24"/>
                <w:lang w:val="ro-RO"/>
              </w:rPr>
              <w:t>i</w:t>
            </w:r>
            <w:r w:rsidR="00271259" w:rsidRPr="007942C8">
              <w:rPr>
                <w:rFonts w:ascii="Times New Roman" w:hAnsi="Times New Roman" w:cs="Times New Roman"/>
                <w:sz w:val="24"/>
                <w:szCs w:val="24"/>
                <w:lang w:val="ro-RO"/>
              </w:rPr>
              <w:t xml:space="preserve"> Institutului și nu sunt remunerați, cheltuielile prilejuite membrilor de întâlnirile Consiliului fiind în sarcina Institutului, nefiind menționată persoana căreia îi aparține prerogativa convocării Consiliului. </w:t>
            </w:r>
          </w:p>
          <w:p w14:paraId="09357A99" w14:textId="27FB7398" w:rsidR="004C0608" w:rsidRPr="007942C8" w:rsidRDefault="00DF7CF5" w:rsidP="00CC6420">
            <w:pPr>
              <w:autoSpaceDE w:val="0"/>
              <w:autoSpaceDN w:val="0"/>
              <w:adjustRightInd w:val="0"/>
              <w:spacing w:before="120" w:after="120"/>
              <w:jc w:val="both"/>
              <w:rPr>
                <w:rFonts w:ascii="Times New Roman" w:hAnsi="Times New Roman" w:cs="Times New Roman"/>
                <w:sz w:val="24"/>
                <w:szCs w:val="24"/>
                <w:lang w:val="ro-RO"/>
              </w:rPr>
            </w:pPr>
            <w:r w:rsidRPr="007942C8">
              <w:rPr>
                <w:rFonts w:ascii="Times New Roman" w:hAnsi="Times New Roman" w:cs="Times New Roman"/>
                <w:sz w:val="24"/>
                <w:szCs w:val="24"/>
                <w:lang w:val="ro-RO"/>
              </w:rPr>
              <w:t xml:space="preserve">    </w:t>
            </w:r>
            <w:r w:rsidR="00271259" w:rsidRPr="007942C8">
              <w:rPr>
                <w:rFonts w:ascii="Times New Roman" w:hAnsi="Times New Roman" w:cs="Times New Roman"/>
                <w:sz w:val="24"/>
                <w:szCs w:val="24"/>
                <w:lang w:val="ro-RO"/>
              </w:rPr>
              <w:t>În cadrul activităților desfășurate și al atribuțiilor care îi revin</w:t>
            </w:r>
            <w:r w:rsidR="00397371" w:rsidRPr="007942C8">
              <w:rPr>
                <w:rFonts w:ascii="Times New Roman" w:hAnsi="Times New Roman" w:cs="Times New Roman"/>
                <w:sz w:val="24"/>
                <w:szCs w:val="24"/>
                <w:lang w:val="ro-RO"/>
              </w:rPr>
              <w:t>,</w:t>
            </w:r>
            <w:r w:rsidR="00271259" w:rsidRPr="007942C8">
              <w:rPr>
                <w:rFonts w:ascii="Times New Roman" w:hAnsi="Times New Roman" w:cs="Times New Roman"/>
                <w:sz w:val="24"/>
                <w:szCs w:val="24"/>
                <w:lang w:val="ro-RO"/>
              </w:rPr>
              <w:t xml:space="preserve"> Institutul are în administrare fostul penitenciar Rm. Sărat</w:t>
            </w:r>
            <w:r w:rsidR="004C0608" w:rsidRPr="007942C8">
              <w:rPr>
                <w:rFonts w:ascii="Times New Roman" w:hAnsi="Times New Roman" w:cs="Times New Roman"/>
                <w:sz w:val="24"/>
                <w:szCs w:val="24"/>
                <w:lang w:val="ro-RO"/>
              </w:rPr>
              <w:t>.</w:t>
            </w:r>
          </w:p>
          <w:p w14:paraId="68589A7E" w14:textId="2AF78915" w:rsidR="00CC6420" w:rsidRPr="007942C8" w:rsidRDefault="00CC6420" w:rsidP="00CC6420">
            <w:pPr>
              <w:autoSpaceDE w:val="0"/>
              <w:autoSpaceDN w:val="0"/>
              <w:adjustRightInd w:val="0"/>
              <w:spacing w:before="120" w:after="120"/>
              <w:jc w:val="both"/>
              <w:rPr>
                <w:rFonts w:ascii="Times New Roman" w:hAnsi="Times New Roman" w:cs="Times New Roman"/>
                <w:sz w:val="24"/>
                <w:szCs w:val="24"/>
                <w:lang w:val="ro-RO"/>
              </w:rPr>
            </w:pPr>
            <w:r w:rsidRPr="007942C8">
              <w:rPr>
                <w:rFonts w:ascii="Times New Roman" w:hAnsi="Times New Roman" w:cs="Times New Roman"/>
                <w:sz w:val="24"/>
                <w:szCs w:val="24"/>
                <w:lang w:val="ro-RO"/>
              </w:rPr>
              <w:lastRenderedPageBreak/>
              <w:t xml:space="preserve">    </w:t>
            </w:r>
            <w:r w:rsidR="001A6ECF" w:rsidRPr="007942C8">
              <w:rPr>
                <w:rFonts w:ascii="Times New Roman" w:hAnsi="Times New Roman" w:cs="Times New Roman"/>
                <w:sz w:val="24"/>
                <w:szCs w:val="24"/>
                <w:lang w:val="ro-RO"/>
              </w:rPr>
              <w:t>Imobilul este intabulat cartea funciară 344</w:t>
            </w:r>
            <w:r w:rsidR="00343FA1" w:rsidRPr="007942C8">
              <w:rPr>
                <w:rFonts w:ascii="Times New Roman" w:hAnsi="Times New Roman" w:cs="Times New Roman"/>
                <w:sz w:val="24"/>
                <w:szCs w:val="24"/>
                <w:lang w:val="ro-RO"/>
              </w:rPr>
              <w:t>3</w:t>
            </w:r>
            <w:r w:rsidR="001A6ECF" w:rsidRPr="007942C8">
              <w:rPr>
                <w:rFonts w:ascii="Times New Roman" w:hAnsi="Times New Roman" w:cs="Times New Roman"/>
                <w:sz w:val="24"/>
                <w:szCs w:val="24"/>
                <w:lang w:val="ro-RO"/>
              </w:rPr>
              <w:t>2 UAT Râmnicu Sărat, acesta fiind în administrarea</w:t>
            </w:r>
            <w:r w:rsidRPr="007942C8">
              <w:rPr>
                <w:rFonts w:ascii="Times New Roman" w:hAnsi="Times New Roman" w:cs="Times New Roman"/>
                <w:sz w:val="24"/>
                <w:szCs w:val="24"/>
                <w:lang w:val="ro-RO"/>
              </w:rPr>
              <w:t xml:space="preserve"> Institutul</w:t>
            </w:r>
            <w:r w:rsidR="00397371" w:rsidRPr="007942C8">
              <w:rPr>
                <w:rFonts w:ascii="Times New Roman" w:hAnsi="Times New Roman" w:cs="Times New Roman"/>
                <w:sz w:val="24"/>
                <w:szCs w:val="24"/>
                <w:lang w:val="ro-RO"/>
              </w:rPr>
              <w:t>ui</w:t>
            </w:r>
            <w:r w:rsidRPr="007942C8">
              <w:rPr>
                <w:rFonts w:ascii="Times New Roman" w:hAnsi="Times New Roman" w:cs="Times New Roman"/>
                <w:sz w:val="24"/>
                <w:szCs w:val="24"/>
                <w:lang w:val="ro-RO"/>
              </w:rPr>
              <w:t xml:space="preserve"> de Investigare a Crimelor Comunismului şi Memoria Exilului Românesc conform HG nr. 549/2007.</w:t>
            </w:r>
          </w:p>
          <w:p w14:paraId="6BFAFFAD" w14:textId="1EAC5DE4" w:rsidR="009E530E" w:rsidRPr="007942C8" w:rsidRDefault="009E530E" w:rsidP="00CC6420">
            <w:pPr>
              <w:autoSpaceDE w:val="0"/>
              <w:autoSpaceDN w:val="0"/>
              <w:adjustRightInd w:val="0"/>
              <w:spacing w:before="120" w:after="120"/>
              <w:jc w:val="both"/>
              <w:rPr>
                <w:rFonts w:ascii="Times New Roman" w:hAnsi="Times New Roman" w:cs="Times New Roman"/>
                <w:sz w:val="24"/>
                <w:szCs w:val="24"/>
                <w:lang w:val="ro-RO"/>
              </w:rPr>
            </w:pPr>
            <w:r w:rsidRPr="007942C8">
              <w:rPr>
                <w:rFonts w:ascii="Times New Roman" w:hAnsi="Times New Roman" w:cs="Times New Roman"/>
                <w:sz w:val="24"/>
                <w:szCs w:val="24"/>
                <w:lang w:val="ro-RO"/>
              </w:rPr>
              <w:t>Prin art. 2 din HG nr</w:t>
            </w:r>
            <w:r w:rsidR="002D18B1">
              <w:rPr>
                <w:rFonts w:ascii="Times New Roman" w:hAnsi="Times New Roman" w:cs="Times New Roman"/>
                <w:sz w:val="24"/>
                <w:szCs w:val="24"/>
                <w:lang w:val="ro-RO"/>
              </w:rPr>
              <w:t>.</w:t>
            </w:r>
            <w:r w:rsidRPr="007942C8">
              <w:rPr>
                <w:rFonts w:ascii="Times New Roman" w:hAnsi="Times New Roman" w:cs="Times New Roman"/>
                <w:sz w:val="24"/>
                <w:szCs w:val="24"/>
                <w:lang w:val="ro-RO"/>
              </w:rPr>
              <w:t xml:space="preserve"> 773/2017 a fost aprobată trecerea din domeniul public al statului în domeniul privat al statului în vederea scoaterii din funcțiune și casării unor construcții (</w:t>
            </w:r>
            <w:r w:rsidR="00DD6B3E" w:rsidRPr="007942C8">
              <w:rPr>
                <w:rFonts w:ascii="Times New Roman" w:hAnsi="Times New Roman" w:cs="Times New Roman"/>
                <w:sz w:val="24"/>
                <w:szCs w:val="24"/>
                <w:lang w:val="ro-RO"/>
              </w:rPr>
              <w:t xml:space="preserve">Anexa nr. 2 - </w:t>
            </w:r>
            <w:r w:rsidR="00C1350B" w:rsidRPr="007942C8">
              <w:rPr>
                <w:rFonts w:ascii="Times New Roman" w:hAnsi="Times New Roman" w:cs="Times New Roman"/>
                <w:sz w:val="24"/>
                <w:szCs w:val="24"/>
                <w:lang w:val="ro-RO"/>
              </w:rPr>
              <w:t xml:space="preserve">construcțiile </w:t>
            </w:r>
            <w:r w:rsidR="00FB450F" w:rsidRPr="007942C8">
              <w:rPr>
                <w:rFonts w:ascii="Times New Roman" w:hAnsi="Times New Roman" w:cs="Times New Roman"/>
                <w:sz w:val="24"/>
                <w:szCs w:val="24"/>
                <w:lang w:val="ro-RO"/>
              </w:rPr>
              <w:t>C1,</w:t>
            </w:r>
            <w:r w:rsidR="00DD6B3E" w:rsidRPr="007942C8">
              <w:rPr>
                <w:rFonts w:ascii="Times New Roman" w:hAnsi="Times New Roman" w:cs="Times New Roman"/>
                <w:sz w:val="24"/>
                <w:szCs w:val="24"/>
                <w:lang w:val="ro-RO"/>
              </w:rPr>
              <w:t xml:space="preserve"> </w:t>
            </w:r>
            <w:r w:rsidR="00C1350B" w:rsidRPr="007942C8">
              <w:rPr>
                <w:rFonts w:ascii="Times New Roman" w:hAnsi="Times New Roman" w:cs="Times New Roman"/>
                <w:sz w:val="24"/>
                <w:szCs w:val="24"/>
                <w:lang w:val="ro-RO"/>
              </w:rPr>
              <w:t>C7, C9, C10, C11, C12, C13</w:t>
            </w:r>
            <w:r w:rsidR="00DD6B3E" w:rsidRPr="007942C8">
              <w:rPr>
                <w:rFonts w:ascii="Times New Roman" w:hAnsi="Times New Roman" w:cs="Times New Roman"/>
                <w:sz w:val="24"/>
                <w:szCs w:val="24"/>
                <w:lang w:val="ro-RO"/>
              </w:rPr>
              <w:t>, C15</w:t>
            </w:r>
            <w:r w:rsidR="00C1350B" w:rsidRPr="007942C8">
              <w:rPr>
                <w:rFonts w:ascii="Times New Roman" w:hAnsi="Times New Roman" w:cs="Times New Roman"/>
                <w:sz w:val="24"/>
                <w:szCs w:val="24"/>
                <w:lang w:val="ro-RO"/>
              </w:rPr>
              <w:t xml:space="preserve"> și parțial construcțiile adosate la C2 </w:t>
            </w:r>
            <w:r w:rsidR="002D18B1">
              <w:rPr>
                <w:rFonts w:ascii="Times New Roman" w:hAnsi="Times New Roman" w:cs="Times New Roman"/>
                <w:sz w:val="24"/>
                <w:szCs w:val="24"/>
                <w:lang w:val="ro-RO"/>
              </w:rPr>
              <w:t>și</w:t>
            </w:r>
            <w:r w:rsidR="002D18B1" w:rsidRPr="007942C8">
              <w:rPr>
                <w:rFonts w:ascii="Times New Roman" w:hAnsi="Times New Roman" w:cs="Times New Roman"/>
                <w:sz w:val="24"/>
                <w:szCs w:val="24"/>
                <w:lang w:val="ro-RO"/>
              </w:rPr>
              <w:t xml:space="preserve"> </w:t>
            </w:r>
            <w:r w:rsidR="00C1350B" w:rsidRPr="007942C8">
              <w:rPr>
                <w:rFonts w:ascii="Times New Roman" w:hAnsi="Times New Roman" w:cs="Times New Roman"/>
                <w:sz w:val="24"/>
                <w:szCs w:val="24"/>
                <w:lang w:val="ro-RO"/>
              </w:rPr>
              <w:t>C14 </w:t>
            </w:r>
            <w:r w:rsidRPr="007942C8">
              <w:rPr>
                <w:rFonts w:ascii="Times New Roman" w:hAnsi="Times New Roman" w:cs="Times New Roman"/>
                <w:sz w:val="24"/>
                <w:szCs w:val="24"/>
                <w:lang w:val="ro-RO"/>
              </w:rPr>
              <w:t>)</w:t>
            </w:r>
            <w:r w:rsidR="00C1350B" w:rsidRPr="007942C8">
              <w:rPr>
                <w:rFonts w:ascii="Times New Roman" w:hAnsi="Times New Roman" w:cs="Times New Roman"/>
                <w:sz w:val="24"/>
                <w:szCs w:val="24"/>
                <w:lang w:val="ro-RO"/>
              </w:rPr>
              <w:t>.</w:t>
            </w:r>
          </w:p>
          <w:p w14:paraId="73A651F3" w14:textId="52222320" w:rsidR="00CC6420" w:rsidRPr="007942C8" w:rsidRDefault="00CC6420" w:rsidP="00CC6420">
            <w:pPr>
              <w:autoSpaceDE w:val="0"/>
              <w:autoSpaceDN w:val="0"/>
              <w:adjustRightInd w:val="0"/>
              <w:spacing w:before="120" w:after="120"/>
              <w:jc w:val="both"/>
              <w:rPr>
                <w:rFonts w:ascii="Times New Roman" w:hAnsi="Times New Roman" w:cs="Times New Roman"/>
                <w:sz w:val="24"/>
                <w:szCs w:val="24"/>
                <w:lang w:val="ro-RO"/>
              </w:rPr>
            </w:pPr>
            <w:r w:rsidRPr="007942C8">
              <w:rPr>
                <w:rFonts w:ascii="Times New Roman" w:hAnsi="Times New Roman" w:cs="Times New Roman"/>
                <w:sz w:val="24"/>
                <w:szCs w:val="24"/>
                <w:lang w:val="ro-RO"/>
              </w:rPr>
              <w:t xml:space="preserve">    Prin autorizația de desființare nr. 69/26.07.2024, Primăria Municipiului Buzău a autorizat executarea lucrărilor de desființare a următoarelor construcții: corp C1 – anexă</w:t>
            </w:r>
            <w:r w:rsidR="00DF7CF5" w:rsidRPr="007942C8">
              <w:rPr>
                <w:rFonts w:ascii="Times New Roman" w:hAnsi="Times New Roman" w:cs="Times New Roman"/>
                <w:sz w:val="24"/>
                <w:szCs w:val="24"/>
                <w:lang w:val="ro-RO"/>
              </w:rPr>
              <w:t>;</w:t>
            </w:r>
            <w:r w:rsidRPr="007942C8">
              <w:rPr>
                <w:rFonts w:ascii="Times New Roman" w:hAnsi="Times New Roman" w:cs="Times New Roman"/>
                <w:sz w:val="24"/>
                <w:szCs w:val="24"/>
                <w:lang w:val="ro-RO"/>
              </w:rPr>
              <w:t xml:space="preserve"> corp C2 – închisoare</w:t>
            </w:r>
            <w:r w:rsidR="00DF7CF5" w:rsidRPr="007942C8">
              <w:rPr>
                <w:rFonts w:ascii="Times New Roman" w:hAnsi="Times New Roman" w:cs="Times New Roman"/>
                <w:sz w:val="24"/>
                <w:szCs w:val="24"/>
                <w:lang w:val="ro-RO"/>
              </w:rPr>
              <w:t xml:space="preserve"> – desființat doar parțial, proporțial cu porțiunea de construcție parazitară</w:t>
            </w:r>
            <w:r w:rsidRPr="007942C8">
              <w:rPr>
                <w:rFonts w:ascii="Times New Roman" w:hAnsi="Times New Roman" w:cs="Times New Roman"/>
                <w:sz w:val="24"/>
                <w:szCs w:val="24"/>
                <w:lang w:val="ro-RO"/>
              </w:rPr>
              <w:t>, corp C7 – anexă</w:t>
            </w:r>
            <w:r w:rsidR="00DF7CF5" w:rsidRPr="007942C8">
              <w:rPr>
                <w:rFonts w:ascii="Times New Roman" w:hAnsi="Times New Roman" w:cs="Times New Roman"/>
                <w:sz w:val="24"/>
                <w:szCs w:val="24"/>
                <w:lang w:val="ro-RO"/>
              </w:rPr>
              <w:t>;</w:t>
            </w:r>
            <w:r w:rsidRPr="007942C8">
              <w:rPr>
                <w:rFonts w:ascii="Times New Roman" w:hAnsi="Times New Roman" w:cs="Times New Roman"/>
                <w:sz w:val="24"/>
                <w:szCs w:val="24"/>
                <w:lang w:val="ro-RO"/>
              </w:rPr>
              <w:t xml:space="preserve"> corp C9 – anex</w:t>
            </w:r>
            <w:r w:rsidR="00DF7CF5" w:rsidRPr="007942C8">
              <w:rPr>
                <w:rFonts w:ascii="Times New Roman" w:hAnsi="Times New Roman" w:cs="Times New Roman"/>
                <w:sz w:val="24"/>
                <w:szCs w:val="24"/>
                <w:lang w:val="ro-RO"/>
              </w:rPr>
              <w:t>ă;</w:t>
            </w:r>
            <w:r w:rsidRPr="007942C8">
              <w:rPr>
                <w:rFonts w:ascii="Times New Roman" w:hAnsi="Times New Roman" w:cs="Times New Roman"/>
                <w:sz w:val="24"/>
                <w:szCs w:val="24"/>
                <w:lang w:val="ro-RO"/>
              </w:rPr>
              <w:t xml:space="preserve"> </w:t>
            </w:r>
            <w:r w:rsidR="00DF7CF5" w:rsidRPr="007942C8">
              <w:rPr>
                <w:rFonts w:ascii="Times New Roman" w:hAnsi="Times New Roman" w:cs="Times New Roman"/>
                <w:sz w:val="24"/>
                <w:szCs w:val="24"/>
                <w:lang w:val="ro-RO"/>
              </w:rPr>
              <w:t xml:space="preserve"> corp C10 – </w:t>
            </w:r>
            <w:r w:rsidR="009E530E" w:rsidRPr="007942C8">
              <w:rPr>
                <w:rFonts w:ascii="Times New Roman" w:hAnsi="Times New Roman" w:cs="Times New Roman"/>
                <w:sz w:val="24"/>
                <w:szCs w:val="24"/>
                <w:lang w:val="ro-RO"/>
              </w:rPr>
              <w:t xml:space="preserve">anexă, corp C11 – depozit, corp </w:t>
            </w:r>
            <w:r w:rsidR="00DF7CF5" w:rsidRPr="007942C8">
              <w:rPr>
                <w:rFonts w:ascii="Times New Roman" w:hAnsi="Times New Roman" w:cs="Times New Roman"/>
                <w:sz w:val="24"/>
                <w:szCs w:val="24"/>
                <w:lang w:val="ro-RO"/>
              </w:rPr>
              <w:t>C12 – mag</w:t>
            </w:r>
            <w:r w:rsidR="009E530E" w:rsidRPr="007942C8">
              <w:rPr>
                <w:rFonts w:ascii="Times New Roman" w:hAnsi="Times New Roman" w:cs="Times New Roman"/>
                <w:sz w:val="24"/>
                <w:szCs w:val="24"/>
                <w:lang w:val="ro-RO"/>
              </w:rPr>
              <w:t>azie, corp C13 – birouri; Corp C</w:t>
            </w:r>
            <w:r w:rsidR="00DF7CF5" w:rsidRPr="007942C8">
              <w:rPr>
                <w:rFonts w:ascii="Times New Roman" w:hAnsi="Times New Roman" w:cs="Times New Roman"/>
                <w:sz w:val="24"/>
                <w:szCs w:val="24"/>
                <w:lang w:val="ro-RO"/>
              </w:rPr>
              <w:t>14 – pavilion direcțiune – desființat doar parțial, proporțial cu porțiunea de construcție parazitară și Corp C15</w:t>
            </w:r>
            <w:r w:rsidR="00DD6B3E" w:rsidRPr="007942C8">
              <w:rPr>
                <w:rFonts w:ascii="Times New Roman" w:hAnsi="Times New Roman" w:cs="Times New Roman"/>
                <w:sz w:val="24"/>
                <w:szCs w:val="24"/>
                <w:lang w:val="ro-RO"/>
              </w:rPr>
              <w:t xml:space="preserve"> - anexa</w:t>
            </w:r>
            <w:r w:rsidR="00DF7CF5" w:rsidRPr="007942C8">
              <w:rPr>
                <w:rFonts w:ascii="Times New Roman" w:hAnsi="Times New Roman" w:cs="Times New Roman"/>
                <w:sz w:val="24"/>
                <w:szCs w:val="24"/>
                <w:lang w:val="ro-RO"/>
              </w:rPr>
              <w:t>.</w:t>
            </w:r>
          </w:p>
          <w:p w14:paraId="47986F2F" w14:textId="2298E8AB" w:rsidR="00DF7CF5" w:rsidRPr="007942C8" w:rsidRDefault="00DF7CF5" w:rsidP="00CC6420">
            <w:pPr>
              <w:autoSpaceDE w:val="0"/>
              <w:autoSpaceDN w:val="0"/>
              <w:adjustRightInd w:val="0"/>
              <w:spacing w:before="120" w:after="120"/>
              <w:jc w:val="both"/>
              <w:rPr>
                <w:rFonts w:ascii="Times New Roman" w:hAnsi="Times New Roman" w:cs="Times New Roman"/>
                <w:sz w:val="24"/>
                <w:szCs w:val="24"/>
                <w:lang w:val="ro-RO"/>
              </w:rPr>
            </w:pPr>
            <w:r w:rsidRPr="007942C8">
              <w:rPr>
                <w:rFonts w:ascii="Times New Roman" w:hAnsi="Times New Roman" w:cs="Times New Roman"/>
                <w:b/>
                <w:bCs/>
                <w:sz w:val="24"/>
                <w:szCs w:val="24"/>
                <w:lang w:val="ro-RO"/>
              </w:rPr>
              <w:t xml:space="preserve">    </w:t>
            </w:r>
            <w:r w:rsidRPr="007942C8">
              <w:rPr>
                <w:rFonts w:ascii="Times New Roman" w:hAnsi="Times New Roman" w:cs="Times New Roman"/>
                <w:sz w:val="24"/>
                <w:szCs w:val="24"/>
                <w:lang w:val="ro-RO"/>
              </w:rPr>
              <w:t>Executarea lucrărilor de desființare construcții a fost recepționată prin procesul-verbal la terminarea lucrărilor nr. 1231/04.04.2025.</w:t>
            </w:r>
          </w:p>
          <w:p w14:paraId="5C742E16" w14:textId="2E0639DF" w:rsidR="00DF7CF5" w:rsidRPr="007942C8" w:rsidRDefault="00DF7CF5" w:rsidP="00CC6420">
            <w:pPr>
              <w:autoSpaceDE w:val="0"/>
              <w:autoSpaceDN w:val="0"/>
              <w:adjustRightInd w:val="0"/>
              <w:spacing w:before="120" w:after="120"/>
              <w:jc w:val="both"/>
              <w:rPr>
                <w:rFonts w:ascii="Times New Roman" w:hAnsi="Times New Roman" w:cs="Times New Roman"/>
                <w:sz w:val="24"/>
                <w:szCs w:val="24"/>
                <w:lang w:val="ro-RO"/>
              </w:rPr>
            </w:pPr>
            <w:r w:rsidRPr="007942C8">
              <w:rPr>
                <w:rFonts w:ascii="Times New Roman" w:hAnsi="Times New Roman" w:cs="Times New Roman"/>
                <w:sz w:val="24"/>
                <w:szCs w:val="24"/>
                <w:lang w:val="ro-RO"/>
              </w:rPr>
              <w:t xml:space="preserve">    Prin încheierea nr. 29975/03.03.2026 a fost notată în cartea funciară nr. 34432 UAT Râmnicu Sărat desființarea construcțiilor C1</w:t>
            </w:r>
            <w:r w:rsidR="008D7D77" w:rsidRPr="007942C8">
              <w:rPr>
                <w:rFonts w:ascii="Times New Roman" w:hAnsi="Times New Roman" w:cs="Times New Roman"/>
                <w:sz w:val="24"/>
                <w:szCs w:val="24"/>
                <w:lang w:val="ro-RO"/>
              </w:rPr>
              <w:t>,</w:t>
            </w:r>
            <w:r w:rsidR="00FB450F" w:rsidRPr="007942C8">
              <w:rPr>
                <w:rFonts w:ascii="Times New Roman" w:hAnsi="Times New Roman" w:cs="Times New Roman"/>
                <w:sz w:val="24"/>
                <w:szCs w:val="24"/>
                <w:lang w:val="ro-RO"/>
              </w:rPr>
              <w:t xml:space="preserve"> </w:t>
            </w:r>
            <w:r w:rsidR="00DD6B3E" w:rsidRPr="007942C8">
              <w:rPr>
                <w:rFonts w:ascii="Times New Roman" w:hAnsi="Times New Roman" w:cs="Times New Roman"/>
                <w:sz w:val="24"/>
                <w:szCs w:val="24"/>
                <w:lang w:val="ro-RO"/>
              </w:rPr>
              <w:t xml:space="preserve">C7, C9, C10, C11, C12, </w:t>
            </w:r>
            <w:r w:rsidR="00FB450F" w:rsidRPr="007942C8">
              <w:rPr>
                <w:rFonts w:ascii="Times New Roman" w:hAnsi="Times New Roman" w:cs="Times New Roman"/>
                <w:sz w:val="24"/>
                <w:szCs w:val="24"/>
                <w:lang w:val="ro-RO"/>
              </w:rPr>
              <w:t>C13</w:t>
            </w:r>
            <w:r w:rsidR="00DD6B3E" w:rsidRPr="007942C8">
              <w:rPr>
                <w:rFonts w:ascii="Times New Roman" w:hAnsi="Times New Roman" w:cs="Times New Roman"/>
                <w:sz w:val="24"/>
                <w:szCs w:val="24"/>
                <w:lang w:val="ro-RO"/>
              </w:rPr>
              <w:t xml:space="preserve"> și C15</w:t>
            </w:r>
            <w:r w:rsidR="00FB450F" w:rsidRPr="007942C8">
              <w:rPr>
                <w:rFonts w:ascii="Times New Roman" w:hAnsi="Times New Roman" w:cs="Times New Roman"/>
                <w:sz w:val="24"/>
                <w:szCs w:val="24"/>
                <w:lang w:val="ro-RO"/>
              </w:rPr>
              <w:t xml:space="preserve"> </w:t>
            </w:r>
            <w:r w:rsidRPr="007942C8">
              <w:rPr>
                <w:rFonts w:ascii="Times New Roman" w:hAnsi="Times New Roman" w:cs="Times New Roman"/>
                <w:sz w:val="24"/>
                <w:szCs w:val="24"/>
                <w:lang w:val="ro-RO"/>
              </w:rPr>
              <w:t xml:space="preserve">asupra A1.1., A1.7, A1.9, A1.10, A1.11, A1.12, A1.13 </w:t>
            </w:r>
            <w:r w:rsidR="00DD6B3E" w:rsidRPr="007942C8">
              <w:rPr>
                <w:rFonts w:ascii="Times New Roman" w:hAnsi="Times New Roman" w:cs="Times New Roman"/>
                <w:sz w:val="24"/>
                <w:szCs w:val="24"/>
                <w:lang w:val="ro-RO"/>
              </w:rPr>
              <w:t xml:space="preserve">și A.1.15 </w:t>
            </w:r>
            <w:r w:rsidRPr="007942C8">
              <w:rPr>
                <w:rFonts w:ascii="Times New Roman" w:hAnsi="Times New Roman" w:cs="Times New Roman"/>
                <w:sz w:val="24"/>
                <w:szCs w:val="24"/>
                <w:lang w:val="ro-RO"/>
              </w:rPr>
              <w:t>sub B9 din cartea  funciară 34432 UAT Râmnicu Sărat.</w:t>
            </w:r>
          </w:p>
          <w:p w14:paraId="5C800B07" w14:textId="06D919CF" w:rsidR="001A6ECF" w:rsidRPr="007942C8" w:rsidRDefault="00016CAA" w:rsidP="00DD6B3E">
            <w:pPr>
              <w:autoSpaceDE w:val="0"/>
              <w:autoSpaceDN w:val="0"/>
              <w:adjustRightInd w:val="0"/>
              <w:spacing w:before="120" w:after="120"/>
              <w:jc w:val="both"/>
              <w:rPr>
                <w:rFonts w:ascii="Times New Roman" w:hAnsi="Times New Roman" w:cs="Times New Roman"/>
                <w:sz w:val="24"/>
                <w:szCs w:val="24"/>
                <w:lang w:val="ro-RO"/>
              </w:rPr>
            </w:pPr>
            <w:r w:rsidRPr="007942C8">
              <w:rPr>
                <w:rFonts w:ascii="Times New Roman" w:hAnsi="Times New Roman" w:cs="Times New Roman"/>
                <w:sz w:val="24"/>
                <w:szCs w:val="24"/>
                <w:lang w:val="ro-RO"/>
              </w:rPr>
              <w:t xml:space="preserve">   În continuarea acestor demersuri, prin raportul de evaluare</w:t>
            </w:r>
            <w:r w:rsidR="00DD6B3E" w:rsidRPr="007942C8">
              <w:rPr>
                <w:rFonts w:ascii="Times New Roman" w:hAnsi="Times New Roman" w:cs="Times New Roman"/>
                <w:sz w:val="24"/>
                <w:szCs w:val="24"/>
                <w:lang w:val="ro-RO"/>
              </w:rPr>
              <w:t xml:space="preserve"> </w:t>
            </w:r>
            <w:r w:rsidRPr="007942C8">
              <w:rPr>
                <w:rFonts w:ascii="Times New Roman" w:hAnsi="Times New Roman" w:cs="Times New Roman"/>
                <w:sz w:val="24"/>
                <w:szCs w:val="24"/>
                <w:lang w:val="ro-RO"/>
              </w:rPr>
              <w:t xml:space="preserve">a mijloace fixe corporale (imobile) aflate în administrarea Institutului </w:t>
            </w:r>
            <w:r w:rsidR="006B022F" w:rsidRPr="007942C8">
              <w:rPr>
                <w:rFonts w:ascii="Times New Roman" w:hAnsi="Times New Roman" w:cs="Times New Roman"/>
                <w:sz w:val="24"/>
                <w:szCs w:val="24"/>
                <w:lang w:val="ro-RO"/>
              </w:rPr>
              <w:t>de Investigare a Crimelor Comunismului și Memoria Exilului Românesc situate în Localitatea Râmnicu Sărat, str. Ion Mihalache nr. 53, UAT Buză</w:t>
            </w:r>
            <w:r w:rsidR="00343FA1" w:rsidRPr="007942C8">
              <w:rPr>
                <w:rFonts w:ascii="Times New Roman" w:hAnsi="Times New Roman" w:cs="Times New Roman"/>
                <w:sz w:val="24"/>
                <w:szCs w:val="24"/>
                <w:lang w:val="ro-RO"/>
              </w:rPr>
              <w:t>u,</w:t>
            </w:r>
            <w:r w:rsidR="006B022F" w:rsidRPr="007942C8">
              <w:rPr>
                <w:rFonts w:ascii="Times New Roman" w:hAnsi="Times New Roman" w:cs="Times New Roman"/>
                <w:sz w:val="24"/>
                <w:szCs w:val="24"/>
                <w:lang w:val="ro-RO"/>
              </w:rPr>
              <w:t xml:space="preserve"> întocmit de evaluatorul autorizat, membru ANEVAR, Bălțatu Bogdan Sebastian, au fost stabilite valorile de circulație ale corpurilor de clădire în ființă, precum și a terenului pe care acestea sunt edificate.</w:t>
            </w:r>
          </w:p>
          <w:p w14:paraId="7012002D" w14:textId="4D826D42" w:rsidR="00097E8F" w:rsidRPr="007942C8" w:rsidRDefault="00097E8F" w:rsidP="002D18B1">
            <w:pPr>
              <w:autoSpaceDE w:val="0"/>
              <w:autoSpaceDN w:val="0"/>
              <w:adjustRightInd w:val="0"/>
              <w:spacing w:before="120" w:after="120"/>
              <w:jc w:val="both"/>
              <w:rPr>
                <w:rFonts w:ascii="Times New Roman" w:hAnsi="Times New Roman" w:cs="Times New Roman"/>
                <w:sz w:val="24"/>
                <w:szCs w:val="24"/>
                <w:lang w:val="ro-RO" w:eastAsia="ro-RO"/>
              </w:rPr>
            </w:pPr>
            <w:r w:rsidRPr="007942C8">
              <w:rPr>
                <w:rFonts w:ascii="Times New Roman" w:hAnsi="Times New Roman" w:cs="Times New Roman"/>
                <w:color w:val="000000" w:themeColor="text1"/>
                <w:sz w:val="24"/>
                <w:szCs w:val="24"/>
                <w:lang w:val="ro-RO"/>
              </w:rPr>
              <w:t xml:space="preserve">    De asemenea, </w:t>
            </w:r>
            <w:r w:rsidR="004A3DEC" w:rsidRPr="007942C8">
              <w:rPr>
                <w:rFonts w:ascii="Times New Roman" w:hAnsi="Times New Roman" w:cs="Times New Roman"/>
                <w:color w:val="000000" w:themeColor="text1"/>
                <w:sz w:val="24"/>
                <w:szCs w:val="24"/>
                <w:lang w:val="ro-RO"/>
              </w:rPr>
              <w:t xml:space="preserve">prin </w:t>
            </w:r>
            <w:r w:rsidR="007942C8" w:rsidRPr="007942C8">
              <w:rPr>
                <w:rFonts w:ascii="Times New Roman" w:hAnsi="Times New Roman" w:cs="Times New Roman"/>
                <w:color w:val="000000" w:themeColor="text1"/>
                <w:sz w:val="24"/>
                <w:szCs w:val="24"/>
                <w:lang w:val="ro-RO"/>
              </w:rPr>
              <w:t xml:space="preserve">HG nr. 1106/2008 s-a dispus </w:t>
            </w:r>
            <w:r w:rsidR="007942C8" w:rsidRPr="007942C8">
              <w:rPr>
                <w:rFonts w:ascii="Times New Roman" w:hAnsi="Times New Roman" w:cs="Times New Roman"/>
                <w:color w:val="000000" w:themeColor="text1"/>
                <w:sz w:val="24"/>
                <w:szCs w:val="24"/>
                <w:shd w:val="clear" w:color="auto" w:fill="FFFFFF"/>
                <w:lang w:val="ro-RO"/>
              </w:rPr>
              <w:t xml:space="preserve">transmiterea unei părţi dintr-un imobil, proprietate publică a statului, având datele de identificare prevăzute în anexa </w:t>
            </w:r>
            <w:r w:rsidR="002D18B1">
              <w:rPr>
                <w:rFonts w:ascii="Times New Roman" w:hAnsi="Times New Roman" w:cs="Times New Roman"/>
                <w:color w:val="000000" w:themeColor="text1"/>
                <w:sz w:val="24"/>
                <w:szCs w:val="24"/>
                <w:shd w:val="clear" w:color="auto" w:fill="FFFFFF"/>
                <w:lang w:val="ro-RO"/>
              </w:rPr>
              <w:t>la</w:t>
            </w:r>
            <w:r w:rsidR="002D18B1" w:rsidRPr="007942C8">
              <w:rPr>
                <w:rFonts w:ascii="Times New Roman" w:hAnsi="Times New Roman" w:cs="Times New Roman"/>
                <w:color w:val="000000" w:themeColor="text1"/>
                <w:sz w:val="24"/>
                <w:szCs w:val="24"/>
                <w:shd w:val="clear" w:color="auto" w:fill="FFFFFF"/>
                <w:lang w:val="ro-RO"/>
              </w:rPr>
              <w:t xml:space="preserve"> </w:t>
            </w:r>
            <w:r w:rsidR="007942C8" w:rsidRPr="007942C8">
              <w:rPr>
                <w:rFonts w:ascii="Times New Roman" w:hAnsi="Times New Roman" w:cs="Times New Roman"/>
                <w:color w:val="000000" w:themeColor="text1"/>
                <w:sz w:val="24"/>
                <w:szCs w:val="24"/>
                <w:shd w:val="clear" w:color="auto" w:fill="FFFFFF"/>
                <w:lang w:val="ro-RO"/>
              </w:rPr>
              <w:t xml:space="preserve">acest act normativ, din administrarea Centrului Cultural "Sala Palatului" în administrarea Institutului Naţional pentru Memoria Exilului Românesc. </w:t>
            </w:r>
            <w:r w:rsidR="002D18B1">
              <w:rPr>
                <w:rFonts w:ascii="Times New Roman" w:hAnsi="Times New Roman" w:cs="Times New Roman"/>
                <w:color w:val="000000" w:themeColor="text1"/>
                <w:sz w:val="24"/>
                <w:szCs w:val="24"/>
                <w:shd w:val="clear" w:color="auto" w:fill="FFFFFF"/>
                <w:lang w:val="ro-RO"/>
              </w:rPr>
              <w:t>Astfel</w:t>
            </w:r>
            <w:r w:rsidR="007942C8" w:rsidRPr="007942C8">
              <w:rPr>
                <w:rFonts w:ascii="Times New Roman" w:hAnsi="Times New Roman" w:cs="Times New Roman"/>
                <w:color w:val="000000" w:themeColor="text1"/>
                <w:sz w:val="24"/>
                <w:szCs w:val="24"/>
                <w:shd w:val="clear" w:color="auto" w:fill="FFFFFF"/>
                <w:lang w:val="ro-RO"/>
              </w:rPr>
              <w:t>, Institutul a primit în administrare</w:t>
            </w:r>
            <w:r w:rsidR="004A3DEC" w:rsidRPr="007942C8">
              <w:rPr>
                <w:rFonts w:ascii="Times New Roman" w:hAnsi="Times New Roman" w:cs="Times New Roman"/>
                <w:color w:val="000000" w:themeColor="text1"/>
                <w:sz w:val="24"/>
                <w:szCs w:val="24"/>
                <w:lang w:val="ro-RO"/>
              </w:rPr>
              <w:t xml:space="preserve"> </w:t>
            </w:r>
            <w:r w:rsidRPr="007942C8">
              <w:rPr>
                <w:rFonts w:ascii="Times New Roman" w:hAnsi="Times New Roman" w:cs="Times New Roman"/>
                <w:color w:val="000000" w:themeColor="text1"/>
                <w:sz w:val="24"/>
                <w:szCs w:val="24"/>
                <w:lang w:val="ro-RO"/>
              </w:rPr>
              <w:t xml:space="preserve">imobilul situat la adresa din </w:t>
            </w:r>
            <w:r w:rsidRPr="007942C8">
              <w:rPr>
                <w:rFonts w:ascii="Times New Roman" w:hAnsi="Times New Roman" w:cs="Times New Roman"/>
                <w:color w:val="000000" w:themeColor="text1"/>
                <w:sz w:val="24"/>
                <w:szCs w:val="24"/>
                <w:lang w:val="ro-RO" w:eastAsia="ro-RO"/>
              </w:rPr>
              <w:t>București, str. Valeriu Braniște nr. 54-66, bl. 5, parter, sector 3, compus din o camera și hol, cu o suprafață totală de 59.75 mp și cota indiviză de 1.15% din părțile comune, respectiv teren în folosință (cota indiviză). Imobilul este întabulat în Cartea Funciară Individuală nr. 220488-C1-U114 București Sectorul 3, având număr cadastral 220488-C1-U114</w:t>
            </w:r>
            <w:r w:rsidR="007942C8">
              <w:rPr>
                <w:rFonts w:ascii="Times New Roman" w:hAnsi="Times New Roman" w:cs="Times New Roman"/>
                <w:color w:val="000000" w:themeColor="text1"/>
                <w:sz w:val="24"/>
                <w:szCs w:val="24"/>
                <w:lang w:val="ro-RO" w:eastAsia="ro-RO"/>
              </w:rPr>
              <w:t xml:space="preserve">. Odată cu </w:t>
            </w:r>
            <w:r w:rsidR="002D18B1">
              <w:rPr>
                <w:rFonts w:ascii="Times New Roman" w:hAnsi="Times New Roman" w:cs="Times New Roman"/>
                <w:color w:val="000000" w:themeColor="text1"/>
                <w:sz w:val="24"/>
                <w:szCs w:val="24"/>
                <w:lang w:val="ro-RO" w:eastAsia="ro-RO"/>
              </w:rPr>
              <w:t xml:space="preserve">aprobarea </w:t>
            </w:r>
            <w:r w:rsidR="007942C8">
              <w:rPr>
                <w:rFonts w:ascii="Times New Roman" w:hAnsi="Times New Roman" w:cs="Times New Roman"/>
                <w:color w:val="000000" w:themeColor="text1"/>
                <w:sz w:val="24"/>
                <w:szCs w:val="24"/>
                <w:lang w:val="ro-RO" w:eastAsia="ro-RO"/>
              </w:rPr>
              <w:t>HG</w:t>
            </w:r>
            <w:r w:rsidR="002D18B1">
              <w:rPr>
                <w:rFonts w:ascii="Times New Roman" w:hAnsi="Times New Roman" w:cs="Times New Roman"/>
                <w:color w:val="000000" w:themeColor="text1"/>
                <w:sz w:val="24"/>
                <w:szCs w:val="24"/>
                <w:lang w:val="ro-RO" w:eastAsia="ro-RO"/>
              </w:rPr>
              <w:t xml:space="preserve"> nr.</w:t>
            </w:r>
            <w:r w:rsidR="007942C8">
              <w:rPr>
                <w:rFonts w:ascii="Times New Roman" w:hAnsi="Times New Roman" w:cs="Times New Roman"/>
                <w:color w:val="000000" w:themeColor="text1"/>
                <w:sz w:val="24"/>
                <w:szCs w:val="24"/>
                <w:lang w:val="ro-RO" w:eastAsia="ro-RO"/>
              </w:rPr>
              <w:t xml:space="preserve"> 1372/2009, prin care Institutul Național pentru Memoria Exilului Românesc a fost comasat cu Institutul de Investigare a Crimelor Comunismului, acest imobil a intrat în administrarea instituției no</w:t>
            </w:r>
            <w:r w:rsidR="002D18B1">
              <w:rPr>
                <w:rFonts w:ascii="Times New Roman" w:hAnsi="Times New Roman" w:cs="Times New Roman"/>
                <w:color w:val="000000" w:themeColor="text1"/>
                <w:sz w:val="24"/>
                <w:szCs w:val="24"/>
                <w:lang w:val="ro-RO" w:eastAsia="ro-RO"/>
              </w:rPr>
              <w:t>u-</w:t>
            </w:r>
            <w:r w:rsidR="007942C8">
              <w:rPr>
                <w:rFonts w:ascii="Times New Roman" w:hAnsi="Times New Roman" w:cs="Times New Roman"/>
                <w:color w:val="000000" w:themeColor="text1"/>
                <w:sz w:val="24"/>
                <w:szCs w:val="24"/>
                <w:lang w:val="ro-RO" w:eastAsia="ro-RO"/>
              </w:rPr>
              <w:t>în</w:t>
            </w:r>
            <w:r w:rsidR="001A2D8C">
              <w:rPr>
                <w:rFonts w:ascii="Times New Roman" w:hAnsi="Times New Roman" w:cs="Times New Roman"/>
                <w:color w:val="000000" w:themeColor="text1"/>
                <w:sz w:val="24"/>
                <w:szCs w:val="24"/>
                <w:lang w:val="ro-RO" w:eastAsia="ro-RO"/>
              </w:rPr>
              <w:t>ființate</w:t>
            </w:r>
            <w:r w:rsidR="002D18B1">
              <w:rPr>
                <w:rFonts w:ascii="Times New Roman" w:hAnsi="Times New Roman" w:cs="Times New Roman"/>
                <w:color w:val="000000" w:themeColor="text1"/>
                <w:sz w:val="24"/>
                <w:szCs w:val="24"/>
                <w:lang w:val="ro-RO" w:eastAsia="ro-RO"/>
              </w:rPr>
              <w:t>, respectiv</w:t>
            </w:r>
            <w:r w:rsidR="001A2D8C">
              <w:rPr>
                <w:rFonts w:ascii="Times New Roman" w:hAnsi="Times New Roman" w:cs="Times New Roman"/>
                <w:color w:val="000000" w:themeColor="text1"/>
                <w:sz w:val="24"/>
                <w:szCs w:val="24"/>
                <w:lang w:val="ro-RO" w:eastAsia="ro-RO"/>
              </w:rPr>
              <w:t xml:space="preserve"> </w:t>
            </w:r>
            <w:r w:rsidR="007942C8" w:rsidRPr="007942C8">
              <w:rPr>
                <w:rFonts w:ascii="Times New Roman" w:hAnsi="Times New Roman" w:cs="Times New Roman"/>
                <w:sz w:val="24"/>
                <w:szCs w:val="24"/>
                <w:lang w:val="ro-RO"/>
              </w:rPr>
              <w:t>Institutul de Investigare a Crimelor Comunismului și Memoria Exilului Românesc</w:t>
            </w:r>
            <w:r w:rsidR="002D18B1">
              <w:rPr>
                <w:rFonts w:ascii="Times New Roman" w:hAnsi="Times New Roman" w:cs="Times New Roman"/>
                <w:sz w:val="24"/>
                <w:szCs w:val="24"/>
                <w:lang w:val="ro-RO"/>
              </w:rPr>
              <w:t xml:space="preserve">, iar valoarea imobilului a fost actualizată conform raportului ANEVAR nr. </w:t>
            </w:r>
            <w:r w:rsidR="00A548DA">
              <w:rPr>
                <w:rFonts w:ascii="Times New Roman" w:hAnsi="Times New Roman" w:cs="Times New Roman"/>
                <w:sz w:val="24"/>
                <w:szCs w:val="24"/>
                <w:lang w:val="ro-RO"/>
              </w:rPr>
              <w:t>331</w:t>
            </w:r>
            <w:r w:rsidR="002D18B1">
              <w:rPr>
                <w:rFonts w:ascii="Times New Roman" w:hAnsi="Times New Roman" w:cs="Times New Roman"/>
                <w:sz w:val="24"/>
                <w:szCs w:val="24"/>
                <w:lang w:val="ro-RO"/>
              </w:rPr>
              <w:t>/</w:t>
            </w:r>
            <w:r w:rsidR="00A548DA">
              <w:rPr>
                <w:rFonts w:ascii="Times New Roman" w:hAnsi="Times New Roman" w:cs="Times New Roman"/>
                <w:sz w:val="24"/>
                <w:szCs w:val="24"/>
                <w:lang w:val="ro-RO"/>
              </w:rPr>
              <w:t>20.0</w:t>
            </w:r>
            <w:r w:rsidR="00A548DA">
              <w:rPr>
                <w:rFonts w:ascii="Times New Roman" w:hAnsi="Times New Roman" w:cs="Times New Roman"/>
                <w:sz w:val="24"/>
                <w:szCs w:val="24"/>
              </w:rPr>
              <w:t>5.2024</w:t>
            </w:r>
            <w:r w:rsidR="002D18B1">
              <w:rPr>
                <w:rFonts w:ascii="Times New Roman" w:hAnsi="Times New Roman" w:cs="Times New Roman"/>
                <w:sz w:val="24"/>
                <w:szCs w:val="24"/>
                <w:lang w:val="ro-RO"/>
              </w:rPr>
              <w:t xml:space="preserve">, întocmit de evaluator autorizat </w:t>
            </w:r>
            <w:r w:rsidR="004A3DEC" w:rsidRPr="007942C8">
              <w:rPr>
                <w:rFonts w:ascii="Times New Roman" w:hAnsi="Times New Roman" w:cs="Times New Roman"/>
                <w:sz w:val="24"/>
                <w:szCs w:val="24"/>
                <w:lang w:val="ro-RO"/>
              </w:rPr>
              <w:t>Bălțatu Bogdan Sebastian</w:t>
            </w:r>
            <w:r w:rsidR="00FC7A12" w:rsidRPr="007942C8">
              <w:rPr>
                <w:rFonts w:ascii="Times New Roman" w:hAnsi="Times New Roman" w:cs="Times New Roman"/>
                <w:sz w:val="24"/>
                <w:szCs w:val="24"/>
                <w:lang w:val="ro-RO"/>
              </w:rPr>
              <w:t>.</w:t>
            </w:r>
          </w:p>
          <w:p w14:paraId="423278D7" w14:textId="77777777" w:rsidR="00097E8F" w:rsidRPr="007942C8" w:rsidRDefault="00097E8F" w:rsidP="00DD6B3E">
            <w:pPr>
              <w:autoSpaceDE w:val="0"/>
              <w:autoSpaceDN w:val="0"/>
              <w:adjustRightInd w:val="0"/>
              <w:spacing w:before="120" w:after="120"/>
              <w:jc w:val="both"/>
              <w:rPr>
                <w:rFonts w:ascii="Times New Roman" w:hAnsi="Times New Roman" w:cs="Times New Roman"/>
                <w:sz w:val="24"/>
                <w:szCs w:val="24"/>
                <w:lang w:val="ro-RO" w:eastAsia="ro-RO"/>
              </w:rPr>
            </w:pPr>
          </w:p>
          <w:p w14:paraId="79568ECD" w14:textId="77777777" w:rsidR="00097E8F" w:rsidRPr="007942C8" w:rsidRDefault="00097E8F" w:rsidP="00DD6B3E">
            <w:pPr>
              <w:autoSpaceDE w:val="0"/>
              <w:autoSpaceDN w:val="0"/>
              <w:adjustRightInd w:val="0"/>
              <w:spacing w:before="120" w:after="120"/>
              <w:jc w:val="both"/>
              <w:rPr>
                <w:rFonts w:ascii="Times New Roman" w:hAnsi="Times New Roman" w:cs="Times New Roman"/>
                <w:sz w:val="24"/>
                <w:szCs w:val="24"/>
                <w:lang w:val="ro-RO"/>
              </w:rPr>
            </w:pPr>
          </w:p>
          <w:p w14:paraId="67486808" w14:textId="77777777" w:rsidR="004C0608" w:rsidRPr="007942C8" w:rsidRDefault="004C0608" w:rsidP="00271259">
            <w:pPr>
              <w:autoSpaceDE w:val="0"/>
              <w:autoSpaceDN w:val="0"/>
              <w:adjustRightInd w:val="0"/>
              <w:jc w:val="both"/>
              <w:rPr>
                <w:rFonts w:ascii="Times New Roman" w:eastAsiaTheme="majorEastAsia" w:hAnsi="Times New Roman" w:cs="Times New Roman"/>
                <w:b/>
                <w:bCs/>
                <w:sz w:val="24"/>
                <w:szCs w:val="24"/>
                <w:lang w:val="ro-RO" w:eastAsia="en-US"/>
              </w:rPr>
            </w:pPr>
          </w:p>
        </w:tc>
      </w:tr>
      <w:tr w:rsidR="002D1E36" w:rsidRPr="004E1B61" w14:paraId="2C98EB77" w14:textId="77777777" w:rsidTr="0008230D">
        <w:tc>
          <w:tcPr>
            <w:tcW w:w="9351" w:type="dxa"/>
            <w:gridSpan w:val="7"/>
          </w:tcPr>
          <w:p w14:paraId="29F831B3" w14:textId="77777777" w:rsidR="00FA12F0" w:rsidRPr="007942C8" w:rsidRDefault="005F2EC6" w:rsidP="00B43375">
            <w:pPr>
              <w:jc w:val="both"/>
              <w:rPr>
                <w:rFonts w:ascii="Times New Roman" w:eastAsiaTheme="majorEastAsia" w:hAnsi="Times New Roman" w:cs="Times New Roman"/>
                <w:b/>
                <w:bCs/>
                <w:sz w:val="24"/>
                <w:szCs w:val="24"/>
                <w:lang w:val="ro-RO" w:eastAsia="en-US"/>
              </w:rPr>
            </w:pPr>
            <w:r w:rsidRPr="007942C8">
              <w:rPr>
                <w:rFonts w:ascii="Times New Roman" w:eastAsiaTheme="majorEastAsia" w:hAnsi="Times New Roman" w:cs="Times New Roman"/>
                <w:b/>
                <w:bCs/>
                <w:sz w:val="24"/>
                <w:szCs w:val="24"/>
                <w:lang w:val="ro-RO" w:eastAsia="en-US"/>
              </w:rPr>
              <w:lastRenderedPageBreak/>
              <w:t>2.</w:t>
            </w:r>
            <w:r w:rsidR="00757A55" w:rsidRPr="007942C8">
              <w:rPr>
                <w:rFonts w:ascii="Times New Roman" w:eastAsiaTheme="majorEastAsia" w:hAnsi="Times New Roman" w:cs="Times New Roman"/>
                <w:b/>
                <w:bCs/>
                <w:sz w:val="24"/>
                <w:szCs w:val="24"/>
                <w:lang w:val="ro-RO" w:eastAsia="en-US"/>
              </w:rPr>
              <w:t>3</w:t>
            </w:r>
            <w:r w:rsidRPr="007942C8">
              <w:rPr>
                <w:rFonts w:ascii="Times New Roman" w:eastAsiaTheme="majorEastAsia" w:hAnsi="Times New Roman" w:cs="Times New Roman"/>
                <w:b/>
                <w:bCs/>
                <w:sz w:val="24"/>
                <w:szCs w:val="24"/>
                <w:lang w:val="ro-RO" w:eastAsia="en-US"/>
              </w:rPr>
              <w:t xml:space="preserve"> Schimbări preconizate </w:t>
            </w:r>
          </w:p>
          <w:p w14:paraId="168AC09B" w14:textId="76E0C3E2" w:rsidR="00271259" w:rsidRPr="007942C8" w:rsidRDefault="00271259" w:rsidP="00271259">
            <w:pPr>
              <w:autoSpaceDE w:val="0"/>
              <w:autoSpaceDN w:val="0"/>
              <w:adjustRightInd w:val="0"/>
              <w:spacing w:before="120" w:after="120"/>
              <w:jc w:val="both"/>
              <w:rPr>
                <w:rFonts w:ascii="Times New Roman" w:hAnsi="Times New Roman" w:cs="Times New Roman"/>
                <w:sz w:val="24"/>
                <w:szCs w:val="24"/>
                <w:lang w:val="ro-RO"/>
              </w:rPr>
            </w:pPr>
            <w:r w:rsidRPr="007942C8">
              <w:rPr>
                <w:rFonts w:ascii="Times New Roman" w:hAnsi="Times New Roman" w:cs="Times New Roman"/>
                <w:sz w:val="24"/>
                <w:szCs w:val="24"/>
                <w:lang w:val="ro-RO"/>
              </w:rPr>
              <w:t xml:space="preserve">      </w:t>
            </w:r>
            <w:r w:rsidR="002D18B1">
              <w:rPr>
                <w:rFonts w:ascii="Times New Roman" w:hAnsi="Times New Roman" w:cs="Times New Roman"/>
                <w:sz w:val="24"/>
                <w:szCs w:val="24"/>
                <w:lang w:val="ro-RO"/>
              </w:rPr>
              <w:t>Ca urmare a aprobării prezentului proiect de act normativ, vor opera următoarele modificări</w:t>
            </w:r>
            <w:r w:rsidRPr="007942C8">
              <w:rPr>
                <w:rFonts w:ascii="Times New Roman" w:hAnsi="Times New Roman" w:cs="Times New Roman"/>
                <w:sz w:val="24"/>
                <w:szCs w:val="24"/>
                <w:lang w:val="ro-RO"/>
              </w:rPr>
              <w:t>:</w:t>
            </w:r>
          </w:p>
          <w:p w14:paraId="7B34BD09" w14:textId="27C79C51" w:rsidR="006B022F" w:rsidRPr="007942C8" w:rsidRDefault="006B022F" w:rsidP="00271259">
            <w:pPr>
              <w:autoSpaceDE w:val="0"/>
              <w:autoSpaceDN w:val="0"/>
              <w:adjustRightInd w:val="0"/>
              <w:spacing w:before="120" w:after="120"/>
              <w:jc w:val="both"/>
              <w:rPr>
                <w:rFonts w:ascii="Times New Roman" w:hAnsi="Times New Roman" w:cs="Times New Roman"/>
                <w:sz w:val="24"/>
                <w:szCs w:val="24"/>
                <w:lang w:val="ro-RO"/>
              </w:rPr>
            </w:pPr>
            <w:r w:rsidRPr="007942C8">
              <w:rPr>
                <w:rFonts w:ascii="Times New Roman" w:hAnsi="Times New Roman" w:cs="Times New Roman"/>
                <w:sz w:val="24"/>
                <w:szCs w:val="24"/>
                <w:lang w:val="ro-RO"/>
              </w:rPr>
              <w:t xml:space="preserve">      </w:t>
            </w:r>
            <w:r w:rsidR="002D18B1">
              <w:rPr>
                <w:rFonts w:ascii="Times New Roman" w:hAnsi="Times New Roman" w:cs="Times New Roman"/>
                <w:sz w:val="24"/>
                <w:szCs w:val="24"/>
                <w:lang w:val="ro-RO"/>
              </w:rPr>
              <w:t>În primul rând, va opera a</w:t>
            </w:r>
            <w:r w:rsidRPr="007942C8">
              <w:rPr>
                <w:rFonts w:ascii="Times New Roman" w:hAnsi="Times New Roman" w:cs="Times New Roman"/>
                <w:sz w:val="24"/>
                <w:szCs w:val="24"/>
                <w:lang w:val="ro-RO"/>
              </w:rPr>
              <w:t>ctualizarea informațiilor tehnice ale imobilului</w:t>
            </w:r>
            <w:r w:rsidR="002D18B1">
              <w:rPr>
                <w:rFonts w:ascii="Times New Roman" w:hAnsi="Times New Roman" w:cs="Times New Roman"/>
                <w:sz w:val="24"/>
                <w:szCs w:val="24"/>
                <w:lang w:val="ro-RO"/>
              </w:rPr>
              <w:t xml:space="preserve"> având datele de identificare prevăzute în anexa la proiect</w:t>
            </w:r>
            <w:r w:rsidRPr="007942C8">
              <w:rPr>
                <w:rFonts w:ascii="Times New Roman" w:hAnsi="Times New Roman" w:cs="Times New Roman"/>
                <w:sz w:val="24"/>
                <w:szCs w:val="24"/>
                <w:lang w:val="ro-RO"/>
              </w:rPr>
              <w:t xml:space="preserve">, în sensul restrângerii acestora la corpurile rămase în </w:t>
            </w:r>
            <w:r w:rsidRPr="007942C8">
              <w:rPr>
                <w:rFonts w:ascii="Times New Roman" w:hAnsi="Times New Roman" w:cs="Times New Roman"/>
                <w:sz w:val="24"/>
                <w:szCs w:val="24"/>
                <w:lang w:val="ro-RO"/>
              </w:rPr>
              <w:lastRenderedPageBreak/>
              <w:t>ființă, în vederea corelării acestora cu registrul de publicitate imobiliară conform încheie</w:t>
            </w:r>
            <w:r w:rsidR="00FC7A12" w:rsidRPr="007942C8">
              <w:rPr>
                <w:rFonts w:ascii="Times New Roman" w:hAnsi="Times New Roman" w:cs="Times New Roman"/>
                <w:sz w:val="24"/>
                <w:szCs w:val="24"/>
                <w:lang w:val="ro-RO"/>
              </w:rPr>
              <w:t>rii</w:t>
            </w:r>
            <w:r w:rsidRPr="007942C8">
              <w:rPr>
                <w:rFonts w:ascii="Times New Roman" w:hAnsi="Times New Roman" w:cs="Times New Roman"/>
                <w:sz w:val="24"/>
                <w:szCs w:val="24"/>
                <w:lang w:val="ro-RO"/>
              </w:rPr>
              <w:t xml:space="preserve"> nr. </w:t>
            </w:r>
            <w:r w:rsidR="00343FA1" w:rsidRPr="007942C8">
              <w:rPr>
                <w:rFonts w:ascii="Times New Roman" w:hAnsi="Times New Roman" w:cs="Times New Roman"/>
                <w:sz w:val="24"/>
                <w:szCs w:val="24"/>
                <w:lang w:val="ro-RO"/>
              </w:rPr>
              <w:t>29975/03.03.2026.</w:t>
            </w:r>
          </w:p>
          <w:p w14:paraId="71277415" w14:textId="6FCA7362" w:rsidR="003B1C66" w:rsidRPr="007942C8" w:rsidRDefault="00343FA1" w:rsidP="00271259">
            <w:pPr>
              <w:autoSpaceDE w:val="0"/>
              <w:autoSpaceDN w:val="0"/>
              <w:adjustRightInd w:val="0"/>
              <w:spacing w:before="120" w:after="120"/>
              <w:jc w:val="both"/>
              <w:rPr>
                <w:rFonts w:ascii="Times New Roman" w:hAnsi="Times New Roman" w:cs="Times New Roman"/>
                <w:sz w:val="24"/>
                <w:szCs w:val="24"/>
                <w:lang w:val="ro-RO"/>
              </w:rPr>
            </w:pPr>
            <w:r w:rsidRPr="007942C8">
              <w:rPr>
                <w:rFonts w:ascii="Times New Roman" w:hAnsi="Times New Roman" w:cs="Times New Roman"/>
                <w:sz w:val="24"/>
                <w:szCs w:val="24"/>
                <w:lang w:val="ro-RO"/>
              </w:rPr>
              <w:t xml:space="preserve">     </w:t>
            </w:r>
            <w:r w:rsidR="002D18B1">
              <w:rPr>
                <w:rFonts w:ascii="Times New Roman" w:hAnsi="Times New Roman" w:cs="Times New Roman"/>
                <w:sz w:val="24"/>
                <w:szCs w:val="24"/>
                <w:lang w:val="ro-RO"/>
              </w:rPr>
              <w:t>În al doilea rând, se va realiza a</w:t>
            </w:r>
            <w:r w:rsidRPr="007942C8">
              <w:rPr>
                <w:rFonts w:ascii="Times New Roman" w:hAnsi="Times New Roman" w:cs="Times New Roman"/>
                <w:sz w:val="24"/>
                <w:szCs w:val="24"/>
                <w:lang w:val="ro-RO"/>
              </w:rPr>
              <w:t>ctualizarea valorii terenurilor și a construcții</w:t>
            </w:r>
            <w:r w:rsidR="002D18B1">
              <w:rPr>
                <w:rFonts w:ascii="Times New Roman" w:hAnsi="Times New Roman" w:cs="Times New Roman"/>
                <w:sz w:val="24"/>
                <w:szCs w:val="24"/>
                <w:lang w:val="ro-RO"/>
              </w:rPr>
              <w:t xml:space="preserve">, </w:t>
            </w:r>
            <w:r w:rsidRPr="007942C8">
              <w:rPr>
                <w:rFonts w:ascii="Times New Roman" w:hAnsi="Times New Roman" w:cs="Times New Roman"/>
                <w:sz w:val="24"/>
                <w:szCs w:val="24"/>
                <w:lang w:val="ro-RO"/>
              </w:rPr>
              <w:t xml:space="preserve">conform concluziilor raportului de evaluare întocmit de evaluatorul autorizat ANEVAR Bălțatu Bogdan Sebastian, după cum urmează: </w:t>
            </w:r>
            <w:r w:rsidR="003B1C66" w:rsidRPr="007942C8">
              <w:rPr>
                <w:rFonts w:ascii="Times New Roman" w:hAnsi="Times New Roman" w:cs="Times New Roman"/>
                <w:sz w:val="24"/>
                <w:szCs w:val="24"/>
                <w:lang w:val="ro-RO"/>
              </w:rPr>
              <w:t xml:space="preserve"> C2, bloc închisoare parter monument istoric în suprafață de 134.2 mp cu valoarea de circulație 20.756 lei; C3, bloc închisoare parter monument istoric în suprafață de 627.2 mp cu valoarea de circulație 97.006 lei; C4, bloc închisoare subsol parțial+parter+etaj monument istoric în suprafață de 1381.8 mp cu valoarea de circulație de 189.235 lei; C5, bloc închisoare parter </w:t>
            </w:r>
            <w:r w:rsidR="00243771" w:rsidRPr="007942C8">
              <w:rPr>
                <w:rFonts w:ascii="Times New Roman" w:hAnsi="Times New Roman" w:cs="Times New Roman"/>
                <w:sz w:val="24"/>
                <w:szCs w:val="24"/>
                <w:lang w:val="ro-RO"/>
              </w:rPr>
              <w:t>monument</w:t>
            </w:r>
            <w:r w:rsidR="003B1C66" w:rsidRPr="007942C8">
              <w:rPr>
                <w:rFonts w:ascii="Times New Roman" w:hAnsi="Times New Roman" w:cs="Times New Roman"/>
                <w:sz w:val="24"/>
                <w:szCs w:val="24"/>
                <w:lang w:val="ro-RO"/>
              </w:rPr>
              <w:t xml:space="preserve"> istoric în supra</w:t>
            </w:r>
            <w:r w:rsidR="00243771">
              <w:rPr>
                <w:rFonts w:ascii="Times New Roman" w:hAnsi="Times New Roman" w:cs="Times New Roman"/>
                <w:sz w:val="24"/>
                <w:szCs w:val="24"/>
                <w:lang w:val="ro-RO"/>
              </w:rPr>
              <w:t>fa</w:t>
            </w:r>
            <w:r w:rsidR="003B1C66" w:rsidRPr="007942C8">
              <w:rPr>
                <w:rFonts w:ascii="Times New Roman" w:hAnsi="Times New Roman" w:cs="Times New Roman"/>
                <w:sz w:val="24"/>
                <w:szCs w:val="24"/>
                <w:lang w:val="ro-RO"/>
              </w:rPr>
              <w:t xml:space="preserve">ță de 627.2 mp cu valoarea de circulație de 97.006 lei; C8, pavilion corp de gardă parter monument istoric în suprafață de 131.4 mp cu valoarea de circulație 20.323 lei; C14, pavilion direcțiune subsol parțial+parter monument istoric în suprafață de 190.1 mp cu valoarea de circulație de 25.847 lei; C16, zid de incintă monument istoric în suprafață de 239.6 mp cu valoarea de circulație de 66.607 lei; teren aferent închisorii de la Râmnicu Sărat în suprafață de 8389 mp cu valoarea de circulație de 2.682.325 lei. </w:t>
            </w:r>
          </w:p>
          <w:p w14:paraId="20C054DC" w14:textId="17E3B908" w:rsidR="004A3DEC" w:rsidRPr="007942C8" w:rsidRDefault="004A3DEC" w:rsidP="00271259">
            <w:pPr>
              <w:autoSpaceDE w:val="0"/>
              <w:autoSpaceDN w:val="0"/>
              <w:adjustRightInd w:val="0"/>
              <w:spacing w:before="120" w:after="120"/>
              <w:jc w:val="both"/>
              <w:rPr>
                <w:rFonts w:ascii="Times New Roman" w:hAnsi="Times New Roman" w:cs="Times New Roman"/>
                <w:sz w:val="24"/>
                <w:szCs w:val="24"/>
                <w:lang w:val="ro-RO"/>
              </w:rPr>
            </w:pPr>
            <w:r w:rsidRPr="007942C8">
              <w:rPr>
                <w:rFonts w:ascii="Times New Roman" w:hAnsi="Times New Roman" w:cs="Times New Roman"/>
                <w:sz w:val="24"/>
                <w:szCs w:val="24"/>
                <w:lang w:val="ro-RO"/>
              </w:rPr>
              <w:t xml:space="preserve">    </w:t>
            </w:r>
            <w:r w:rsidR="00EC69F9">
              <w:rPr>
                <w:rFonts w:ascii="Times New Roman" w:hAnsi="Times New Roman" w:cs="Times New Roman"/>
                <w:sz w:val="24"/>
                <w:szCs w:val="24"/>
                <w:lang w:val="ro-RO"/>
              </w:rPr>
              <w:t>Nu în ultimul rând</w:t>
            </w:r>
            <w:r w:rsidRPr="007942C8">
              <w:rPr>
                <w:rFonts w:ascii="Times New Roman" w:hAnsi="Times New Roman" w:cs="Times New Roman"/>
                <w:sz w:val="24"/>
                <w:szCs w:val="24"/>
                <w:lang w:val="ro-RO"/>
              </w:rPr>
              <w:t xml:space="preserve">, pentru imobilul situat la adresa din </w:t>
            </w:r>
            <w:r w:rsidRPr="007942C8">
              <w:rPr>
                <w:rFonts w:ascii="Times New Roman" w:hAnsi="Times New Roman" w:cs="Times New Roman"/>
                <w:sz w:val="24"/>
                <w:szCs w:val="24"/>
                <w:lang w:val="ro-RO" w:eastAsia="ro-RO"/>
              </w:rPr>
              <w:t>București, str. Valeriu Braniște nr. 54-66, bl. 5, parter, sector 3 se propune actualizarea valorii la suma de 341.944 lei, conform concluziilor raportului de evaluare</w:t>
            </w:r>
            <w:r w:rsidR="00FC7A12" w:rsidRPr="007942C8">
              <w:rPr>
                <w:rFonts w:ascii="Times New Roman" w:hAnsi="Times New Roman" w:cs="Times New Roman"/>
                <w:sz w:val="24"/>
                <w:szCs w:val="24"/>
                <w:lang w:val="ro-RO" w:eastAsia="ro-RO"/>
              </w:rPr>
              <w:t>.</w:t>
            </w:r>
          </w:p>
          <w:p w14:paraId="48C955E2" w14:textId="77777777" w:rsidR="004A3DEC" w:rsidRPr="007942C8" w:rsidRDefault="004A3DEC" w:rsidP="00271259">
            <w:pPr>
              <w:autoSpaceDE w:val="0"/>
              <w:autoSpaceDN w:val="0"/>
              <w:adjustRightInd w:val="0"/>
              <w:spacing w:before="120" w:after="120"/>
              <w:jc w:val="both"/>
              <w:rPr>
                <w:rFonts w:ascii="Times New Roman" w:hAnsi="Times New Roman" w:cs="Times New Roman"/>
                <w:sz w:val="24"/>
                <w:szCs w:val="24"/>
                <w:lang w:val="ro-RO"/>
              </w:rPr>
            </w:pPr>
          </w:p>
          <w:p w14:paraId="739EC282" w14:textId="631B594F" w:rsidR="00C81115" w:rsidRPr="007942C8" w:rsidRDefault="00271259" w:rsidP="006B022F">
            <w:pPr>
              <w:autoSpaceDE w:val="0"/>
              <w:autoSpaceDN w:val="0"/>
              <w:adjustRightInd w:val="0"/>
              <w:spacing w:before="120" w:after="120"/>
              <w:jc w:val="both"/>
              <w:rPr>
                <w:rFonts w:ascii="Times New Roman" w:hAnsi="Times New Roman" w:cs="Times New Roman"/>
                <w:sz w:val="24"/>
                <w:szCs w:val="24"/>
                <w:lang w:val="ro-RO"/>
              </w:rPr>
            </w:pPr>
            <w:r w:rsidRPr="007942C8">
              <w:rPr>
                <w:rFonts w:ascii="Times New Roman" w:hAnsi="Times New Roman" w:cs="Times New Roman"/>
                <w:sz w:val="24"/>
                <w:szCs w:val="24"/>
                <w:lang w:val="ro-RO"/>
              </w:rPr>
              <w:t xml:space="preserve">      </w:t>
            </w:r>
          </w:p>
        </w:tc>
      </w:tr>
      <w:tr w:rsidR="002D1E36" w:rsidRPr="004E1B61" w14:paraId="4C791F90" w14:textId="77777777" w:rsidTr="0008230D">
        <w:tc>
          <w:tcPr>
            <w:tcW w:w="9351" w:type="dxa"/>
            <w:gridSpan w:val="7"/>
          </w:tcPr>
          <w:p w14:paraId="018DFFFD" w14:textId="667C9DFB" w:rsidR="002D1E36" w:rsidRDefault="002D1E36" w:rsidP="005415A2">
            <w:pPr>
              <w:jc w:val="both"/>
              <w:rPr>
                <w:rFonts w:ascii="Times New Roman" w:hAnsi="Times New Roman" w:cs="Times New Roman"/>
                <w:sz w:val="24"/>
                <w:szCs w:val="24"/>
                <w:lang w:val="ro-RO"/>
              </w:rPr>
            </w:pPr>
            <w:r w:rsidRPr="007942C8">
              <w:rPr>
                <w:rFonts w:ascii="Times New Roman" w:eastAsiaTheme="majorEastAsia" w:hAnsi="Times New Roman" w:cs="Times New Roman"/>
                <w:b/>
                <w:sz w:val="24"/>
                <w:szCs w:val="24"/>
                <w:lang w:val="ro-RO" w:eastAsia="en-US"/>
              </w:rPr>
              <w:lastRenderedPageBreak/>
              <w:t>2.4 Alte informații *)</w:t>
            </w:r>
            <w:r w:rsidR="005415A2" w:rsidRPr="007942C8">
              <w:rPr>
                <w:rFonts w:ascii="Times New Roman" w:eastAsiaTheme="majorEastAsia" w:hAnsi="Times New Roman" w:cs="Times New Roman"/>
                <w:b/>
                <w:sz w:val="24"/>
                <w:szCs w:val="24"/>
                <w:lang w:val="ro-RO" w:eastAsia="en-US"/>
              </w:rPr>
              <w:t xml:space="preserve"> </w:t>
            </w:r>
          </w:p>
          <w:p w14:paraId="602C8E46" w14:textId="77777777" w:rsidR="004E1B61" w:rsidRPr="00883575" w:rsidRDefault="004E1B61" w:rsidP="004E1B61">
            <w:pPr>
              <w:tabs>
                <w:tab w:val="left" w:pos="3960"/>
              </w:tabs>
              <w:contextualSpacing/>
              <w:jc w:val="both"/>
              <w:rPr>
                <w:rFonts w:ascii="Times New Roman" w:hAnsi="Times New Roman" w:cs="Times New Roman"/>
                <w:bCs/>
                <w:sz w:val="24"/>
                <w:szCs w:val="24"/>
              </w:rPr>
            </w:pPr>
            <w:proofErr w:type="spellStart"/>
            <w:r w:rsidRPr="00883575">
              <w:rPr>
                <w:rFonts w:ascii="Times New Roman" w:hAnsi="Times New Roman" w:cs="Times New Roman"/>
                <w:bCs/>
                <w:sz w:val="24"/>
                <w:szCs w:val="24"/>
              </w:rPr>
              <w:t>Proiectul</w:t>
            </w:r>
            <w:proofErr w:type="spellEnd"/>
            <w:r w:rsidRPr="00883575">
              <w:rPr>
                <w:rFonts w:ascii="Times New Roman" w:hAnsi="Times New Roman" w:cs="Times New Roman"/>
                <w:bCs/>
                <w:sz w:val="24"/>
                <w:szCs w:val="24"/>
              </w:rPr>
              <w:t xml:space="preserve"> de act </w:t>
            </w:r>
            <w:proofErr w:type="spellStart"/>
            <w:r w:rsidRPr="00883575">
              <w:rPr>
                <w:rFonts w:ascii="Times New Roman" w:hAnsi="Times New Roman" w:cs="Times New Roman"/>
                <w:bCs/>
                <w:sz w:val="24"/>
                <w:szCs w:val="24"/>
              </w:rPr>
              <w:t>normativ</w:t>
            </w:r>
            <w:proofErr w:type="spellEnd"/>
            <w:r w:rsidRPr="00883575">
              <w:rPr>
                <w:rFonts w:ascii="Times New Roman" w:hAnsi="Times New Roman" w:cs="Times New Roman"/>
                <w:bCs/>
                <w:sz w:val="24"/>
                <w:szCs w:val="24"/>
              </w:rPr>
              <w:t xml:space="preserve"> se </w:t>
            </w:r>
            <w:proofErr w:type="spellStart"/>
            <w:r w:rsidRPr="00883575">
              <w:rPr>
                <w:rFonts w:ascii="Times New Roman" w:hAnsi="Times New Roman" w:cs="Times New Roman"/>
                <w:bCs/>
                <w:sz w:val="24"/>
                <w:szCs w:val="24"/>
              </w:rPr>
              <w:t>încadrează</w:t>
            </w:r>
            <w:proofErr w:type="spellEnd"/>
            <w:r w:rsidRPr="00883575">
              <w:rPr>
                <w:rFonts w:ascii="Times New Roman" w:hAnsi="Times New Roman" w:cs="Times New Roman"/>
                <w:bCs/>
                <w:sz w:val="24"/>
                <w:szCs w:val="24"/>
              </w:rPr>
              <w:t xml:space="preserve"> </w:t>
            </w:r>
            <w:proofErr w:type="spellStart"/>
            <w:r w:rsidRPr="00883575">
              <w:rPr>
                <w:rFonts w:ascii="Times New Roman" w:hAnsi="Times New Roman" w:cs="Times New Roman"/>
                <w:bCs/>
                <w:sz w:val="24"/>
                <w:szCs w:val="24"/>
              </w:rPr>
              <w:t>în</w:t>
            </w:r>
            <w:proofErr w:type="spellEnd"/>
            <w:r w:rsidRPr="00883575">
              <w:rPr>
                <w:rFonts w:ascii="Times New Roman" w:hAnsi="Times New Roman" w:cs="Times New Roman"/>
                <w:bCs/>
                <w:sz w:val="24"/>
                <w:szCs w:val="24"/>
              </w:rPr>
              <w:t xml:space="preserve"> </w:t>
            </w:r>
            <w:proofErr w:type="spellStart"/>
            <w:r w:rsidRPr="00883575">
              <w:rPr>
                <w:rFonts w:ascii="Times New Roman" w:hAnsi="Times New Roman" w:cs="Times New Roman"/>
                <w:bCs/>
                <w:sz w:val="24"/>
                <w:szCs w:val="24"/>
              </w:rPr>
              <w:t>prevederile</w:t>
            </w:r>
            <w:proofErr w:type="spellEnd"/>
            <w:r w:rsidRPr="00883575">
              <w:rPr>
                <w:rFonts w:ascii="Times New Roman" w:hAnsi="Times New Roman" w:cs="Times New Roman"/>
                <w:bCs/>
                <w:sz w:val="24"/>
                <w:szCs w:val="24"/>
              </w:rPr>
              <w:t xml:space="preserve"> art. 110 </w:t>
            </w:r>
            <w:proofErr w:type="spellStart"/>
            <w:r w:rsidRPr="00883575">
              <w:rPr>
                <w:rFonts w:ascii="Times New Roman" w:hAnsi="Times New Roman" w:cs="Times New Roman"/>
                <w:bCs/>
                <w:sz w:val="24"/>
                <w:szCs w:val="24"/>
              </w:rPr>
              <w:t>alin</w:t>
            </w:r>
            <w:proofErr w:type="spellEnd"/>
            <w:r w:rsidRPr="00883575">
              <w:rPr>
                <w:rFonts w:ascii="Times New Roman" w:hAnsi="Times New Roman" w:cs="Times New Roman"/>
                <w:bCs/>
                <w:sz w:val="24"/>
                <w:szCs w:val="24"/>
              </w:rPr>
              <w:t xml:space="preserve">. (4) din </w:t>
            </w:r>
            <w:proofErr w:type="spellStart"/>
            <w:r w:rsidRPr="00883575">
              <w:rPr>
                <w:rFonts w:ascii="Times New Roman" w:hAnsi="Times New Roman" w:cs="Times New Roman"/>
                <w:bCs/>
                <w:sz w:val="24"/>
                <w:szCs w:val="24"/>
              </w:rPr>
              <w:t>Constituția</w:t>
            </w:r>
            <w:proofErr w:type="spellEnd"/>
            <w:r w:rsidRPr="00883575">
              <w:rPr>
                <w:rFonts w:ascii="Times New Roman" w:hAnsi="Times New Roman" w:cs="Times New Roman"/>
                <w:bCs/>
                <w:sz w:val="24"/>
                <w:szCs w:val="24"/>
              </w:rPr>
              <w:t xml:space="preserve"> </w:t>
            </w:r>
            <w:proofErr w:type="spellStart"/>
            <w:r w:rsidRPr="00883575">
              <w:rPr>
                <w:rFonts w:ascii="Times New Roman" w:hAnsi="Times New Roman" w:cs="Times New Roman"/>
                <w:bCs/>
                <w:sz w:val="24"/>
                <w:szCs w:val="24"/>
              </w:rPr>
              <w:t>României</w:t>
            </w:r>
            <w:proofErr w:type="spellEnd"/>
            <w:r w:rsidRPr="00883575">
              <w:rPr>
                <w:rFonts w:ascii="Times New Roman" w:hAnsi="Times New Roman" w:cs="Times New Roman"/>
                <w:bCs/>
                <w:sz w:val="24"/>
                <w:szCs w:val="24"/>
              </w:rPr>
              <w:t xml:space="preserve">, </w:t>
            </w:r>
            <w:proofErr w:type="spellStart"/>
            <w:r w:rsidRPr="00883575">
              <w:rPr>
                <w:rFonts w:ascii="Times New Roman" w:hAnsi="Times New Roman" w:cs="Times New Roman"/>
                <w:bCs/>
                <w:sz w:val="24"/>
                <w:szCs w:val="24"/>
              </w:rPr>
              <w:t>republicată</w:t>
            </w:r>
            <w:proofErr w:type="spellEnd"/>
            <w:r w:rsidRPr="00883575">
              <w:rPr>
                <w:rFonts w:ascii="Times New Roman" w:hAnsi="Times New Roman" w:cs="Times New Roman"/>
                <w:bCs/>
                <w:sz w:val="24"/>
                <w:szCs w:val="24"/>
              </w:rPr>
              <w:t xml:space="preserve"> </w:t>
            </w:r>
            <w:proofErr w:type="spellStart"/>
            <w:r w:rsidRPr="00883575">
              <w:rPr>
                <w:rFonts w:ascii="Times New Roman" w:hAnsi="Times New Roman" w:cs="Times New Roman"/>
                <w:bCs/>
                <w:sz w:val="24"/>
                <w:szCs w:val="24"/>
              </w:rPr>
              <w:t>în</w:t>
            </w:r>
            <w:proofErr w:type="spellEnd"/>
            <w:r w:rsidRPr="00883575">
              <w:rPr>
                <w:rFonts w:ascii="Times New Roman" w:hAnsi="Times New Roman" w:cs="Times New Roman"/>
                <w:bCs/>
                <w:sz w:val="24"/>
                <w:szCs w:val="24"/>
              </w:rPr>
              <w:t xml:space="preserve"> 2003.</w:t>
            </w:r>
          </w:p>
          <w:p w14:paraId="3FA23286" w14:textId="77777777" w:rsidR="002D1E36" w:rsidRPr="007942C8" w:rsidRDefault="002D1E36" w:rsidP="002D1E36">
            <w:pPr>
              <w:rPr>
                <w:rFonts w:ascii="Times New Roman" w:eastAsiaTheme="majorEastAsia" w:hAnsi="Times New Roman" w:cs="Times New Roman"/>
                <w:b/>
                <w:bCs/>
                <w:sz w:val="24"/>
                <w:szCs w:val="24"/>
                <w:lang w:val="ro-RO" w:eastAsia="en-US"/>
              </w:rPr>
            </w:pPr>
          </w:p>
        </w:tc>
      </w:tr>
      <w:tr w:rsidR="002D1E36" w:rsidRPr="007942C8" w14:paraId="7F6C5A87" w14:textId="77777777" w:rsidTr="0008230D">
        <w:tc>
          <w:tcPr>
            <w:tcW w:w="9351" w:type="dxa"/>
            <w:gridSpan w:val="7"/>
          </w:tcPr>
          <w:p w14:paraId="5DBCB74B" w14:textId="77777777" w:rsidR="002D1E36" w:rsidRPr="007942C8" w:rsidRDefault="002D1E36" w:rsidP="002D1E36">
            <w:pPr>
              <w:jc w:val="center"/>
              <w:rPr>
                <w:rFonts w:ascii="Times New Roman" w:eastAsiaTheme="majorEastAsia" w:hAnsi="Times New Roman" w:cs="Times New Roman"/>
                <w:b/>
                <w:sz w:val="24"/>
                <w:szCs w:val="24"/>
                <w:lang w:val="ro-RO" w:eastAsia="en-US"/>
              </w:rPr>
            </w:pPr>
            <w:r w:rsidRPr="007942C8">
              <w:rPr>
                <w:rFonts w:ascii="Times New Roman" w:eastAsiaTheme="majorEastAsia" w:hAnsi="Times New Roman" w:cs="Times New Roman"/>
                <w:b/>
                <w:sz w:val="24"/>
                <w:szCs w:val="24"/>
                <w:lang w:val="ro-RO" w:eastAsia="en-US"/>
              </w:rPr>
              <w:t>Secțiunea a 3-a:</w:t>
            </w:r>
          </w:p>
          <w:p w14:paraId="2BD0AC3D" w14:textId="77777777" w:rsidR="002D1E36" w:rsidRPr="007942C8" w:rsidRDefault="002D1E36" w:rsidP="00273844">
            <w:pPr>
              <w:jc w:val="center"/>
              <w:rPr>
                <w:rFonts w:ascii="Times New Roman" w:eastAsiaTheme="majorEastAsia" w:hAnsi="Times New Roman" w:cs="Times New Roman"/>
                <w:b/>
                <w:sz w:val="24"/>
                <w:szCs w:val="24"/>
                <w:lang w:val="ro-RO" w:eastAsia="en-US"/>
              </w:rPr>
            </w:pPr>
            <w:r w:rsidRPr="007942C8">
              <w:rPr>
                <w:rFonts w:ascii="Times New Roman" w:eastAsiaTheme="majorEastAsia" w:hAnsi="Times New Roman" w:cs="Times New Roman"/>
                <w:b/>
                <w:sz w:val="24"/>
                <w:szCs w:val="24"/>
                <w:lang w:val="ro-RO" w:eastAsia="en-US"/>
              </w:rPr>
              <w:t>Impactul socioeconomic **)</w:t>
            </w:r>
          </w:p>
        </w:tc>
      </w:tr>
      <w:tr w:rsidR="002D1E36" w:rsidRPr="004E1B61" w14:paraId="09A84560" w14:textId="77777777" w:rsidTr="0008230D">
        <w:tc>
          <w:tcPr>
            <w:tcW w:w="9351" w:type="dxa"/>
            <w:gridSpan w:val="7"/>
          </w:tcPr>
          <w:p w14:paraId="7AD9D9FC" w14:textId="77777777" w:rsidR="002D1E36" w:rsidRPr="007942C8" w:rsidRDefault="002D1E36" w:rsidP="002D1E36">
            <w:pPr>
              <w:rPr>
                <w:rFonts w:ascii="Times New Roman" w:eastAsiaTheme="majorEastAsia" w:hAnsi="Times New Roman" w:cs="Times New Roman"/>
                <w:b/>
                <w:bCs/>
                <w:sz w:val="24"/>
                <w:szCs w:val="24"/>
                <w:lang w:val="ro-RO" w:eastAsia="en-US"/>
              </w:rPr>
            </w:pPr>
            <w:r w:rsidRPr="007942C8">
              <w:rPr>
                <w:rFonts w:ascii="Times New Roman" w:eastAsiaTheme="majorEastAsia" w:hAnsi="Times New Roman" w:cs="Times New Roman"/>
                <w:b/>
                <w:bCs/>
                <w:sz w:val="24"/>
                <w:szCs w:val="24"/>
                <w:lang w:val="ro-RO" w:eastAsia="en-US"/>
              </w:rPr>
              <w:t>3.1 Descrierea generală a beneficiilor și costurilor estimate ca urmare a intrării în vigoare a actului normativ</w:t>
            </w:r>
          </w:p>
          <w:p w14:paraId="128C9CF3" w14:textId="77777777" w:rsidR="00575340" w:rsidRPr="007942C8" w:rsidRDefault="00575340" w:rsidP="002D1E36">
            <w:pPr>
              <w:rPr>
                <w:rFonts w:ascii="Times New Roman" w:eastAsiaTheme="majorEastAsia" w:hAnsi="Times New Roman" w:cs="Times New Roman"/>
                <w:bCs/>
                <w:sz w:val="24"/>
                <w:szCs w:val="24"/>
                <w:lang w:val="ro-RO" w:eastAsia="en-US"/>
              </w:rPr>
            </w:pPr>
            <w:r w:rsidRPr="007942C8">
              <w:rPr>
                <w:rFonts w:ascii="Times New Roman" w:eastAsiaTheme="majorEastAsia" w:hAnsi="Times New Roman" w:cs="Times New Roman"/>
                <w:bCs/>
                <w:sz w:val="24"/>
                <w:szCs w:val="24"/>
                <w:lang w:val="ro-RO" w:eastAsia="en-US"/>
              </w:rPr>
              <w:t>Prezentul act normativ nu se referă la acest subiect.</w:t>
            </w:r>
          </w:p>
          <w:p w14:paraId="376DC841" w14:textId="77777777" w:rsidR="002D1E36" w:rsidRPr="007942C8" w:rsidRDefault="002D1E36" w:rsidP="002D1E36">
            <w:pPr>
              <w:jc w:val="center"/>
              <w:rPr>
                <w:rFonts w:ascii="Times New Roman" w:eastAsiaTheme="majorEastAsia" w:hAnsi="Times New Roman" w:cs="Times New Roman"/>
                <w:b/>
                <w:bCs/>
                <w:sz w:val="24"/>
                <w:szCs w:val="24"/>
                <w:lang w:val="ro-RO" w:eastAsia="en-US"/>
              </w:rPr>
            </w:pPr>
          </w:p>
        </w:tc>
      </w:tr>
      <w:tr w:rsidR="002D1E36" w:rsidRPr="004E1B61" w14:paraId="485A3E8D" w14:textId="77777777" w:rsidTr="0008230D">
        <w:tc>
          <w:tcPr>
            <w:tcW w:w="9351" w:type="dxa"/>
            <w:gridSpan w:val="7"/>
          </w:tcPr>
          <w:p w14:paraId="177A2C99" w14:textId="77777777" w:rsidR="002D1E36" w:rsidRPr="007942C8" w:rsidRDefault="002D1E36" w:rsidP="00DD4E1C">
            <w:pPr>
              <w:jc w:val="both"/>
              <w:rPr>
                <w:rFonts w:ascii="Times New Roman" w:eastAsiaTheme="majorEastAsia" w:hAnsi="Times New Roman" w:cs="Times New Roman"/>
                <w:b/>
                <w:bCs/>
                <w:sz w:val="24"/>
                <w:szCs w:val="24"/>
                <w:lang w:val="ro-RO" w:eastAsia="en-US"/>
              </w:rPr>
            </w:pPr>
            <w:r w:rsidRPr="007942C8">
              <w:rPr>
                <w:rFonts w:ascii="Times New Roman" w:eastAsiaTheme="majorEastAsia" w:hAnsi="Times New Roman" w:cs="Times New Roman"/>
                <w:b/>
                <w:bCs/>
                <w:sz w:val="24"/>
                <w:szCs w:val="24"/>
                <w:lang w:val="ro-RO" w:eastAsia="en-US"/>
              </w:rPr>
              <w:t>3.2 Impactul social</w:t>
            </w:r>
          </w:p>
          <w:p w14:paraId="450DB050" w14:textId="77777777" w:rsidR="00575340" w:rsidRPr="007942C8" w:rsidRDefault="00575340" w:rsidP="00575340">
            <w:pPr>
              <w:rPr>
                <w:rFonts w:ascii="Times New Roman" w:eastAsiaTheme="majorEastAsia" w:hAnsi="Times New Roman" w:cs="Times New Roman"/>
                <w:bCs/>
                <w:sz w:val="24"/>
                <w:szCs w:val="24"/>
                <w:lang w:val="ro-RO" w:eastAsia="en-US"/>
              </w:rPr>
            </w:pPr>
            <w:r w:rsidRPr="007942C8">
              <w:rPr>
                <w:rFonts w:ascii="Times New Roman" w:eastAsiaTheme="majorEastAsia" w:hAnsi="Times New Roman" w:cs="Times New Roman"/>
                <w:bCs/>
                <w:sz w:val="24"/>
                <w:szCs w:val="24"/>
                <w:lang w:val="ro-RO" w:eastAsia="en-US"/>
              </w:rPr>
              <w:t>Prezentul act normativ nu se referă la acest subiect.</w:t>
            </w:r>
          </w:p>
          <w:p w14:paraId="3931D8E3" w14:textId="77777777" w:rsidR="002D1E36" w:rsidRPr="007942C8" w:rsidRDefault="002D1E36" w:rsidP="00757A55">
            <w:pPr>
              <w:jc w:val="both"/>
              <w:rPr>
                <w:rFonts w:ascii="Times New Roman" w:eastAsiaTheme="majorEastAsia" w:hAnsi="Times New Roman" w:cs="Times New Roman"/>
                <w:b/>
                <w:bCs/>
                <w:sz w:val="24"/>
                <w:szCs w:val="24"/>
                <w:lang w:val="ro-RO" w:eastAsia="en-US"/>
              </w:rPr>
            </w:pPr>
          </w:p>
        </w:tc>
      </w:tr>
      <w:tr w:rsidR="002D1E36" w:rsidRPr="007942C8" w14:paraId="16637669" w14:textId="77777777" w:rsidTr="0008230D">
        <w:tc>
          <w:tcPr>
            <w:tcW w:w="9351" w:type="dxa"/>
            <w:gridSpan w:val="7"/>
          </w:tcPr>
          <w:p w14:paraId="491E8901" w14:textId="77777777" w:rsidR="002D1E36" w:rsidRPr="007942C8" w:rsidRDefault="002D1E36" w:rsidP="002D1E36">
            <w:pPr>
              <w:jc w:val="both"/>
              <w:rPr>
                <w:rFonts w:ascii="Times New Roman" w:eastAsiaTheme="majorEastAsia" w:hAnsi="Times New Roman" w:cs="Times New Roman"/>
                <w:b/>
                <w:bCs/>
                <w:sz w:val="24"/>
                <w:szCs w:val="24"/>
                <w:lang w:val="ro-RO" w:eastAsia="en-US"/>
              </w:rPr>
            </w:pPr>
            <w:r w:rsidRPr="007942C8">
              <w:rPr>
                <w:rFonts w:ascii="Times New Roman" w:eastAsiaTheme="majorEastAsia" w:hAnsi="Times New Roman" w:cs="Times New Roman"/>
                <w:b/>
                <w:bCs/>
                <w:sz w:val="24"/>
                <w:szCs w:val="24"/>
                <w:lang w:val="ro-RO" w:eastAsia="en-US"/>
              </w:rPr>
              <w:t>3.3 Impactul asupra drepturilor și libertăților fundamentale ale omului</w:t>
            </w:r>
          </w:p>
          <w:p w14:paraId="337AC6C7" w14:textId="77777777" w:rsidR="00575340" w:rsidRPr="007942C8" w:rsidRDefault="00575340" w:rsidP="00575340">
            <w:pPr>
              <w:rPr>
                <w:rFonts w:ascii="Times New Roman" w:eastAsiaTheme="majorEastAsia" w:hAnsi="Times New Roman" w:cs="Times New Roman"/>
                <w:bCs/>
                <w:sz w:val="24"/>
                <w:szCs w:val="24"/>
                <w:lang w:val="ro-RO" w:eastAsia="en-US"/>
              </w:rPr>
            </w:pPr>
            <w:r w:rsidRPr="007942C8">
              <w:rPr>
                <w:rFonts w:ascii="Times New Roman" w:eastAsiaTheme="majorEastAsia" w:hAnsi="Times New Roman" w:cs="Times New Roman"/>
                <w:bCs/>
                <w:sz w:val="24"/>
                <w:szCs w:val="24"/>
                <w:lang w:val="ro-RO" w:eastAsia="en-US"/>
              </w:rPr>
              <w:t>Prezentul act normativ nu se referă la acest subiect.</w:t>
            </w:r>
          </w:p>
          <w:p w14:paraId="08288ADA" w14:textId="77777777" w:rsidR="002D1E36" w:rsidRPr="007942C8" w:rsidRDefault="002D1E36" w:rsidP="002D1E36">
            <w:pPr>
              <w:jc w:val="center"/>
              <w:rPr>
                <w:rFonts w:ascii="Times New Roman" w:eastAsiaTheme="majorEastAsia" w:hAnsi="Times New Roman" w:cs="Times New Roman"/>
                <w:b/>
                <w:bCs/>
                <w:sz w:val="24"/>
                <w:szCs w:val="24"/>
                <w:lang w:val="ro-RO" w:eastAsia="en-US"/>
              </w:rPr>
            </w:pPr>
          </w:p>
        </w:tc>
      </w:tr>
      <w:tr w:rsidR="002D1E36" w:rsidRPr="007942C8" w14:paraId="6FC25907" w14:textId="77777777" w:rsidTr="0008230D">
        <w:tc>
          <w:tcPr>
            <w:tcW w:w="9351" w:type="dxa"/>
            <w:gridSpan w:val="7"/>
          </w:tcPr>
          <w:p w14:paraId="00C249E1" w14:textId="77777777" w:rsidR="002D1E36" w:rsidRPr="007942C8" w:rsidRDefault="002D1E36" w:rsidP="002D1E36">
            <w:pPr>
              <w:jc w:val="both"/>
              <w:rPr>
                <w:rFonts w:ascii="Times New Roman" w:eastAsiaTheme="majorEastAsia" w:hAnsi="Times New Roman" w:cs="Times New Roman"/>
                <w:b/>
                <w:bCs/>
                <w:sz w:val="24"/>
                <w:szCs w:val="24"/>
                <w:lang w:val="ro-RO" w:eastAsia="en-US"/>
              </w:rPr>
            </w:pPr>
            <w:r w:rsidRPr="007942C8">
              <w:rPr>
                <w:rFonts w:ascii="Times New Roman" w:eastAsiaTheme="majorEastAsia" w:hAnsi="Times New Roman" w:cs="Times New Roman"/>
                <w:b/>
                <w:bCs/>
                <w:sz w:val="24"/>
                <w:szCs w:val="24"/>
                <w:lang w:val="ro-RO" w:eastAsia="en-US"/>
              </w:rPr>
              <w:t>3.4 Impactul macroeconomic</w:t>
            </w:r>
          </w:p>
          <w:p w14:paraId="3898E4E7" w14:textId="77777777" w:rsidR="00575340" w:rsidRPr="007942C8" w:rsidRDefault="00575340" w:rsidP="00575340">
            <w:pPr>
              <w:rPr>
                <w:rFonts w:ascii="Times New Roman" w:eastAsiaTheme="majorEastAsia" w:hAnsi="Times New Roman" w:cs="Times New Roman"/>
                <w:bCs/>
                <w:sz w:val="24"/>
                <w:szCs w:val="24"/>
                <w:lang w:val="ro-RO" w:eastAsia="en-US"/>
              </w:rPr>
            </w:pPr>
            <w:r w:rsidRPr="007942C8">
              <w:rPr>
                <w:rFonts w:ascii="Times New Roman" w:eastAsiaTheme="majorEastAsia" w:hAnsi="Times New Roman" w:cs="Times New Roman"/>
                <w:bCs/>
                <w:sz w:val="24"/>
                <w:szCs w:val="24"/>
                <w:lang w:val="ro-RO" w:eastAsia="en-US"/>
              </w:rPr>
              <w:t>Prezentul act normativ nu se referă la acest subiect.</w:t>
            </w:r>
          </w:p>
          <w:p w14:paraId="5C92332E" w14:textId="77777777" w:rsidR="002D1E36" w:rsidRPr="007942C8" w:rsidRDefault="002D1E36" w:rsidP="002D1E36">
            <w:pPr>
              <w:jc w:val="center"/>
              <w:rPr>
                <w:rFonts w:ascii="Times New Roman" w:eastAsiaTheme="majorEastAsia" w:hAnsi="Times New Roman" w:cs="Times New Roman"/>
                <w:b/>
                <w:bCs/>
                <w:sz w:val="24"/>
                <w:szCs w:val="24"/>
                <w:lang w:val="ro-RO" w:eastAsia="en-US"/>
              </w:rPr>
            </w:pPr>
          </w:p>
        </w:tc>
      </w:tr>
      <w:tr w:rsidR="002D1E36" w:rsidRPr="004E1B61" w14:paraId="4FF26188" w14:textId="77777777" w:rsidTr="0008230D">
        <w:tc>
          <w:tcPr>
            <w:tcW w:w="9351" w:type="dxa"/>
            <w:gridSpan w:val="7"/>
          </w:tcPr>
          <w:p w14:paraId="0DDE6246" w14:textId="77777777" w:rsidR="002D1E36" w:rsidRPr="007942C8" w:rsidRDefault="002D1E36" w:rsidP="002D1E36">
            <w:pPr>
              <w:jc w:val="both"/>
              <w:rPr>
                <w:rFonts w:ascii="Times New Roman" w:eastAsiaTheme="majorEastAsia" w:hAnsi="Times New Roman" w:cs="Times New Roman"/>
                <w:b/>
                <w:bCs/>
                <w:sz w:val="24"/>
                <w:szCs w:val="24"/>
                <w:lang w:val="ro-RO" w:eastAsia="en-US"/>
              </w:rPr>
            </w:pPr>
            <w:r w:rsidRPr="007942C8">
              <w:rPr>
                <w:rFonts w:ascii="Times New Roman" w:eastAsiaTheme="majorEastAsia" w:hAnsi="Times New Roman" w:cs="Times New Roman"/>
                <w:b/>
                <w:bCs/>
                <w:sz w:val="24"/>
                <w:szCs w:val="24"/>
                <w:lang w:val="ro-RO" w:eastAsia="en-US"/>
              </w:rPr>
              <w:t>3.4.1 Impactul asupra economiei și asupra principalilor indicatori macroeconomici</w:t>
            </w:r>
          </w:p>
          <w:p w14:paraId="276CCD4E" w14:textId="77777777" w:rsidR="00575340" w:rsidRPr="007942C8" w:rsidRDefault="00575340" w:rsidP="00575340">
            <w:pPr>
              <w:rPr>
                <w:rFonts w:ascii="Times New Roman" w:eastAsiaTheme="majorEastAsia" w:hAnsi="Times New Roman" w:cs="Times New Roman"/>
                <w:bCs/>
                <w:sz w:val="24"/>
                <w:szCs w:val="24"/>
                <w:lang w:val="ro-RO" w:eastAsia="en-US"/>
              </w:rPr>
            </w:pPr>
            <w:r w:rsidRPr="007942C8">
              <w:rPr>
                <w:rFonts w:ascii="Times New Roman" w:eastAsiaTheme="majorEastAsia" w:hAnsi="Times New Roman" w:cs="Times New Roman"/>
                <w:bCs/>
                <w:sz w:val="24"/>
                <w:szCs w:val="24"/>
                <w:lang w:val="ro-RO" w:eastAsia="en-US"/>
              </w:rPr>
              <w:t>Prezentul act normativ nu se referă la acest subiect.</w:t>
            </w:r>
          </w:p>
          <w:p w14:paraId="140CF3D1" w14:textId="77777777" w:rsidR="002D1E36" w:rsidRPr="007942C8" w:rsidRDefault="002D1E36" w:rsidP="002D1E36">
            <w:pPr>
              <w:jc w:val="center"/>
              <w:rPr>
                <w:rFonts w:ascii="Times New Roman" w:eastAsiaTheme="majorEastAsia" w:hAnsi="Times New Roman" w:cs="Times New Roman"/>
                <w:b/>
                <w:bCs/>
                <w:sz w:val="24"/>
                <w:szCs w:val="24"/>
                <w:lang w:val="ro-RO" w:eastAsia="en-US"/>
              </w:rPr>
            </w:pPr>
          </w:p>
        </w:tc>
      </w:tr>
      <w:tr w:rsidR="002D1E36" w:rsidRPr="004E1B61" w14:paraId="176F5DFF" w14:textId="77777777" w:rsidTr="0008230D">
        <w:tc>
          <w:tcPr>
            <w:tcW w:w="9351" w:type="dxa"/>
            <w:gridSpan w:val="7"/>
          </w:tcPr>
          <w:p w14:paraId="2094789F" w14:textId="77777777" w:rsidR="002D1E36" w:rsidRPr="007942C8" w:rsidRDefault="002D1E36" w:rsidP="002D1E36">
            <w:pPr>
              <w:jc w:val="both"/>
              <w:rPr>
                <w:rFonts w:ascii="Times New Roman" w:eastAsiaTheme="majorEastAsia" w:hAnsi="Times New Roman" w:cs="Times New Roman"/>
                <w:b/>
                <w:bCs/>
                <w:sz w:val="24"/>
                <w:szCs w:val="24"/>
                <w:lang w:val="ro-RO" w:eastAsia="en-US"/>
              </w:rPr>
            </w:pPr>
            <w:r w:rsidRPr="007942C8">
              <w:rPr>
                <w:rFonts w:ascii="Times New Roman" w:eastAsiaTheme="majorEastAsia" w:hAnsi="Times New Roman" w:cs="Times New Roman"/>
                <w:b/>
                <w:bCs/>
                <w:sz w:val="24"/>
                <w:szCs w:val="24"/>
                <w:lang w:val="ro-RO" w:eastAsia="en-US"/>
              </w:rPr>
              <w:t>3.4.2 Impactul asupra mediului concurențial si domeniul ajutoarelor de stat</w:t>
            </w:r>
          </w:p>
          <w:p w14:paraId="7AE439E9" w14:textId="77777777" w:rsidR="00575340" w:rsidRPr="007942C8" w:rsidRDefault="00575340" w:rsidP="00575340">
            <w:pPr>
              <w:rPr>
                <w:rFonts w:ascii="Times New Roman" w:eastAsiaTheme="majorEastAsia" w:hAnsi="Times New Roman" w:cs="Times New Roman"/>
                <w:bCs/>
                <w:sz w:val="24"/>
                <w:szCs w:val="24"/>
                <w:lang w:val="ro-RO" w:eastAsia="en-US"/>
              </w:rPr>
            </w:pPr>
            <w:r w:rsidRPr="007942C8">
              <w:rPr>
                <w:rFonts w:ascii="Times New Roman" w:eastAsiaTheme="majorEastAsia" w:hAnsi="Times New Roman" w:cs="Times New Roman"/>
                <w:bCs/>
                <w:sz w:val="24"/>
                <w:szCs w:val="24"/>
                <w:lang w:val="ro-RO" w:eastAsia="en-US"/>
              </w:rPr>
              <w:t>Prezentul act normativ nu se referă la acest subiect.</w:t>
            </w:r>
          </w:p>
          <w:p w14:paraId="208E8ACB" w14:textId="77777777" w:rsidR="002D1E36" w:rsidRPr="007942C8" w:rsidRDefault="002D1E36" w:rsidP="002D1E36">
            <w:pPr>
              <w:jc w:val="center"/>
              <w:rPr>
                <w:rFonts w:ascii="Times New Roman" w:eastAsiaTheme="majorEastAsia" w:hAnsi="Times New Roman" w:cs="Times New Roman"/>
                <w:b/>
                <w:bCs/>
                <w:sz w:val="24"/>
                <w:szCs w:val="24"/>
                <w:lang w:val="ro-RO" w:eastAsia="en-US"/>
              </w:rPr>
            </w:pPr>
          </w:p>
        </w:tc>
      </w:tr>
      <w:tr w:rsidR="002D1E36" w:rsidRPr="004E1B61" w14:paraId="12498AEE" w14:textId="77777777" w:rsidTr="0008230D">
        <w:tc>
          <w:tcPr>
            <w:tcW w:w="9351" w:type="dxa"/>
            <w:gridSpan w:val="7"/>
          </w:tcPr>
          <w:p w14:paraId="2675C7B8" w14:textId="77777777" w:rsidR="002D1E36" w:rsidRPr="007942C8" w:rsidRDefault="002D1E36" w:rsidP="002D1E36">
            <w:pPr>
              <w:rPr>
                <w:rFonts w:ascii="Times New Roman" w:eastAsiaTheme="majorEastAsia" w:hAnsi="Times New Roman" w:cs="Times New Roman"/>
                <w:b/>
                <w:bCs/>
                <w:sz w:val="24"/>
                <w:szCs w:val="24"/>
                <w:lang w:val="ro-RO" w:eastAsia="en-US"/>
              </w:rPr>
            </w:pPr>
            <w:r w:rsidRPr="007942C8">
              <w:rPr>
                <w:rFonts w:ascii="Times New Roman" w:eastAsiaTheme="majorEastAsia" w:hAnsi="Times New Roman" w:cs="Times New Roman"/>
                <w:b/>
                <w:bCs/>
                <w:sz w:val="24"/>
                <w:szCs w:val="24"/>
                <w:lang w:val="ro-RO" w:eastAsia="en-US"/>
              </w:rPr>
              <w:t>3.5. Impactul asupra mediului de afaceri</w:t>
            </w:r>
          </w:p>
          <w:p w14:paraId="0F7BADA5" w14:textId="77777777" w:rsidR="00575340" w:rsidRPr="007942C8" w:rsidRDefault="00575340" w:rsidP="00575340">
            <w:pPr>
              <w:rPr>
                <w:rFonts w:ascii="Times New Roman" w:eastAsiaTheme="majorEastAsia" w:hAnsi="Times New Roman" w:cs="Times New Roman"/>
                <w:bCs/>
                <w:sz w:val="24"/>
                <w:szCs w:val="24"/>
                <w:lang w:val="ro-RO" w:eastAsia="en-US"/>
              </w:rPr>
            </w:pPr>
            <w:r w:rsidRPr="007942C8">
              <w:rPr>
                <w:rFonts w:ascii="Times New Roman" w:eastAsiaTheme="majorEastAsia" w:hAnsi="Times New Roman" w:cs="Times New Roman"/>
                <w:bCs/>
                <w:sz w:val="24"/>
                <w:szCs w:val="24"/>
                <w:lang w:val="ro-RO" w:eastAsia="en-US"/>
              </w:rPr>
              <w:t>Prezentul act normativ nu se referă la acest subiect.</w:t>
            </w:r>
          </w:p>
          <w:p w14:paraId="16C15794" w14:textId="77777777" w:rsidR="002D1E36" w:rsidRPr="007942C8" w:rsidRDefault="002D1E36" w:rsidP="002D1E36">
            <w:pPr>
              <w:jc w:val="center"/>
              <w:rPr>
                <w:rFonts w:ascii="Times New Roman" w:eastAsiaTheme="majorEastAsia" w:hAnsi="Times New Roman" w:cs="Times New Roman"/>
                <w:b/>
                <w:bCs/>
                <w:sz w:val="24"/>
                <w:szCs w:val="24"/>
                <w:lang w:val="ro-RO" w:eastAsia="en-US"/>
              </w:rPr>
            </w:pPr>
          </w:p>
        </w:tc>
      </w:tr>
      <w:tr w:rsidR="002D1E36" w:rsidRPr="004E1B61" w14:paraId="293493A4" w14:textId="77777777" w:rsidTr="0008230D">
        <w:tc>
          <w:tcPr>
            <w:tcW w:w="9351" w:type="dxa"/>
            <w:gridSpan w:val="7"/>
          </w:tcPr>
          <w:p w14:paraId="2A638ED9" w14:textId="77777777" w:rsidR="002D1E36" w:rsidRPr="007942C8" w:rsidRDefault="002D1E36" w:rsidP="002D1E36">
            <w:pPr>
              <w:jc w:val="both"/>
              <w:rPr>
                <w:rFonts w:ascii="Times New Roman" w:eastAsiaTheme="majorEastAsia" w:hAnsi="Times New Roman" w:cs="Times New Roman"/>
                <w:b/>
                <w:bCs/>
                <w:sz w:val="24"/>
                <w:szCs w:val="24"/>
                <w:lang w:val="ro-RO" w:eastAsia="en-US"/>
              </w:rPr>
            </w:pPr>
            <w:r w:rsidRPr="007942C8">
              <w:rPr>
                <w:rFonts w:ascii="Times New Roman" w:eastAsiaTheme="majorEastAsia" w:hAnsi="Times New Roman" w:cs="Times New Roman"/>
                <w:b/>
                <w:bCs/>
                <w:sz w:val="24"/>
                <w:szCs w:val="24"/>
                <w:lang w:val="ro-RO" w:eastAsia="en-US"/>
              </w:rPr>
              <w:t>3.6 Impactul asupra mediului înconjurător</w:t>
            </w:r>
          </w:p>
          <w:p w14:paraId="486BF220" w14:textId="77777777" w:rsidR="00575340" w:rsidRPr="007942C8" w:rsidRDefault="00575340" w:rsidP="00575340">
            <w:pPr>
              <w:rPr>
                <w:rFonts w:ascii="Times New Roman" w:eastAsiaTheme="majorEastAsia" w:hAnsi="Times New Roman" w:cs="Times New Roman"/>
                <w:bCs/>
                <w:sz w:val="24"/>
                <w:szCs w:val="24"/>
                <w:lang w:val="ro-RO" w:eastAsia="en-US"/>
              </w:rPr>
            </w:pPr>
            <w:r w:rsidRPr="007942C8">
              <w:rPr>
                <w:rFonts w:ascii="Times New Roman" w:eastAsiaTheme="majorEastAsia" w:hAnsi="Times New Roman" w:cs="Times New Roman"/>
                <w:bCs/>
                <w:sz w:val="24"/>
                <w:szCs w:val="24"/>
                <w:lang w:val="ro-RO" w:eastAsia="en-US"/>
              </w:rPr>
              <w:t>Prezentul act normativ nu se referă la acest subiect.</w:t>
            </w:r>
          </w:p>
          <w:p w14:paraId="7034808D" w14:textId="77777777" w:rsidR="002D1E36" w:rsidRPr="007942C8" w:rsidRDefault="002D1E36" w:rsidP="002D1E36">
            <w:pPr>
              <w:jc w:val="center"/>
              <w:rPr>
                <w:rFonts w:ascii="Times New Roman" w:eastAsiaTheme="majorEastAsia" w:hAnsi="Times New Roman" w:cs="Times New Roman"/>
                <w:b/>
                <w:bCs/>
                <w:sz w:val="24"/>
                <w:szCs w:val="24"/>
                <w:lang w:val="ro-RO" w:eastAsia="en-US"/>
              </w:rPr>
            </w:pPr>
          </w:p>
        </w:tc>
      </w:tr>
      <w:tr w:rsidR="002D1E36" w:rsidRPr="004E1B61" w14:paraId="4D1077FE" w14:textId="77777777" w:rsidTr="0008230D">
        <w:tc>
          <w:tcPr>
            <w:tcW w:w="9351" w:type="dxa"/>
            <w:gridSpan w:val="7"/>
          </w:tcPr>
          <w:p w14:paraId="6110BC24" w14:textId="77777777" w:rsidR="002D1E36" w:rsidRPr="007942C8" w:rsidRDefault="002D1E36" w:rsidP="002D1E36">
            <w:pPr>
              <w:jc w:val="both"/>
              <w:rPr>
                <w:rFonts w:ascii="Times New Roman" w:eastAsiaTheme="majorEastAsia" w:hAnsi="Times New Roman" w:cs="Times New Roman"/>
                <w:b/>
                <w:bCs/>
                <w:sz w:val="24"/>
                <w:szCs w:val="24"/>
                <w:lang w:val="ro-RO" w:eastAsia="en-US"/>
              </w:rPr>
            </w:pPr>
            <w:r w:rsidRPr="007942C8">
              <w:rPr>
                <w:rFonts w:ascii="Times New Roman" w:eastAsiaTheme="majorEastAsia" w:hAnsi="Times New Roman" w:cs="Times New Roman"/>
                <w:b/>
                <w:bCs/>
                <w:sz w:val="24"/>
                <w:szCs w:val="24"/>
                <w:lang w:val="ro-RO" w:eastAsia="en-US"/>
              </w:rPr>
              <w:lastRenderedPageBreak/>
              <w:t>3.7 Evaluarea costurilor și beneficiilor din perspectiva inovării și digitalizării</w:t>
            </w:r>
          </w:p>
          <w:p w14:paraId="5A0E8871" w14:textId="77777777" w:rsidR="00575340" w:rsidRPr="007942C8" w:rsidRDefault="00575340" w:rsidP="00575340">
            <w:pPr>
              <w:rPr>
                <w:rFonts w:ascii="Times New Roman" w:eastAsiaTheme="majorEastAsia" w:hAnsi="Times New Roman" w:cs="Times New Roman"/>
                <w:bCs/>
                <w:sz w:val="24"/>
                <w:szCs w:val="24"/>
                <w:lang w:val="ro-RO" w:eastAsia="en-US"/>
              </w:rPr>
            </w:pPr>
            <w:r w:rsidRPr="007942C8">
              <w:rPr>
                <w:rFonts w:ascii="Times New Roman" w:eastAsiaTheme="majorEastAsia" w:hAnsi="Times New Roman" w:cs="Times New Roman"/>
                <w:bCs/>
                <w:sz w:val="24"/>
                <w:szCs w:val="24"/>
                <w:lang w:val="ro-RO" w:eastAsia="en-US"/>
              </w:rPr>
              <w:t>Prezentul act normativ nu se referă la acest subiect.</w:t>
            </w:r>
          </w:p>
          <w:p w14:paraId="7A954F4F" w14:textId="77777777" w:rsidR="002D1E36" w:rsidRPr="007942C8" w:rsidRDefault="002D1E36" w:rsidP="002D1E36">
            <w:pPr>
              <w:jc w:val="center"/>
              <w:rPr>
                <w:rFonts w:ascii="Times New Roman" w:eastAsiaTheme="majorEastAsia" w:hAnsi="Times New Roman" w:cs="Times New Roman"/>
                <w:b/>
                <w:bCs/>
                <w:sz w:val="24"/>
                <w:szCs w:val="24"/>
                <w:lang w:val="ro-RO" w:eastAsia="en-US"/>
              </w:rPr>
            </w:pPr>
          </w:p>
        </w:tc>
      </w:tr>
      <w:tr w:rsidR="002D1E36" w:rsidRPr="004E1B61" w14:paraId="5A87C419" w14:textId="77777777" w:rsidTr="0008230D">
        <w:tc>
          <w:tcPr>
            <w:tcW w:w="9351" w:type="dxa"/>
            <w:gridSpan w:val="7"/>
          </w:tcPr>
          <w:p w14:paraId="0BD83381" w14:textId="77777777" w:rsidR="002D1E36" w:rsidRPr="007942C8" w:rsidRDefault="002D1E36" w:rsidP="002D1E36">
            <w:pPr>
              <w:jc w:val="both"/>
              <w:rPr>
                <w:rFonts w:ascii="Times New Roman" w:eastAsiaTheme="majorEastAsia" w:hAnsi="Times New Roman" w:cs="Times New Roman"/>
                <w:b/>
                <w:bCs/>
                <w:sz w:val="24"/>
                <w:szCs w:val="24"/>
                <w:lang w:val="ro-RO" w:eastAsia="en-US"/>
              </w:rPr>
            </w:pPr>
            <w:r w:rsidRPr="007942C8">
              <w:rPr>
                <w:rFonts w:ascii="Times New Roman" w:eastAsiaTheme="majorEastAsia" w:hAnsi="Times New Roman" w:cs="Times New Roman"/>
                <w:b/>
                <w:bCs/>
                <w:sz w:val="24"/>
                <w:szCs w:val="24"/>
                <w:shd w:val="clear" w:color="auto" w:fill="FFFFFF" w:themeFill="background1"/>
                <w:lang w:val="ro-RO" w:eastAsia="en-US"/>
              </w:rPr>
              <w:t>3.8 Evaluarea costurilor și beneficiilor din perspectiva dezvoltării durabile</w:t>
            </w:r>
          </w:p>
          <w:p w14:paraId="003C8261" w14:textId="77777777" w:rsidR="00575340" w:rsidRPr="007942C8" w:rsidRDefault="00575340" w:rsidP="00575340">
            <w:pPr>
              <w:rPr>
                <w:rFonts w:ascii="Times New Roman" w:eastAsiaTheme="majorEastAsia" w:hAnsi="Times New Roman" w:cs="Times New Roman"/>
                <w:bCs/>
                <w:sz w:val="24"/>
                <w:szCs w:val="24"/>
                <w:lang w:val="ro-RO" w:eastAsia="en-US"/>
              </w:rPr>
            </w:pPr>
            <w:r w:rsidRPr="007942C8">
              <w:rPr>
                <w:rFonts w:ascii="Times New Roman" w:eastAsiaTheme="majorEastAsia" w:hAnsi="Times New Roman" w:cs="Times New Roman"/>
                <w:bCs/>
                <w:sz w:val="24"/>
                <w:szCs w:val="24"/>
                <w:lang w:val="ro-RO" w:eastAsia="en-US"/>
              </w:rPr>
              <w:t>Prezentul act normativ nu se referă la acest subiect.</w:t>
            </w:r>
          </w:p>
          <w:p w14:paraId="2C6284A7" w14:textId="77777777" w:rsidR="002D1E36" w:rsidRPr="007942C8" w:rsidRDefault="002D1E36" w:rsidP="002D1E36">
            <w:pPr>
              <w:jc w:val="center"/>
              <w:rPr>
                <w:rFonts w:ascii="Times New Roman" w:eastAsiaTheme="majorEastAsia" w:hAnsi="Times New Roman" w:cs="Times New Roman"/>
                <w:b/>
                <w:bCs/>
                <w:sz w:val="24"/>
                <w:szCs w:val="24"/>
                <w:lang w:val="ro-RO" w:eastAsia="en-US"/>
              </w:rPr>
            </w:pPr>
          </w:p>
        </w:tc>
      </w:tr>
      <w:tr w:rsidR="002D1E36" w:rsidRPr="004E1B61" w14:paraId="5A86C0BD" w14:textId="77777777" w:rsidTr="0008230D">
        <w:tc>
          <w:tcPr>
            <w:tcW w:w="9351" w:type="dxa"/>
            <w:gridSpan w:val="7"/>
          </w:tcPr>
          <w:p w14:paraId="257ADB9C" w14:textId="77777777" w:rsidR="002D1E36" w:rsidRPr="007942C8" w:rsidRDefault="002D1E36" w:rsidP="002D1E36">
            <w:pPr>
              <w:rPr>
                <w:rFonts w:ascii="Times New Roman" w:eastAsiaTheme="majorEastAsia" w:hAnsi="Times New Roman" w:cs="Times New Roman"/>
                <w:b/>
                <w:bCs/>
                <w:sz w:val="24"/>
                <w:szCs w:val="24"/>
                <w:lang w:val="ro-RO" w:eastAsia="en-US"/>
              </w:rPr>
            </w:pPr>
            <w:r w:rsidRPr="007942C8">
              <w:rPr>
                <w:rFonts w:ascii="Times New Roman" w:eastAsiaTheme="majorEastAsia" w:hAnsi="Times New Roman" w:cs="Times New Roman"/>
                <w:b/>
                <w:bCs/>
                <w:sz w:val="24"/>
                <w:szCs w:val="24"/>
                <w:lang w:val="ro-RO" w:eastAsia="en-US"/>
              </w:rPr>
              <w:t>3.9 Alte informații</w:t>
            </w:r>
          </w:p>
          <w:p w14:paraId="7547B20E" w14:textId="77777777" w:rsidR="002D1E36" w:rsidRPr="007942C8" w:rsidRDefault="00575340" w:rsidP="002D1E36">
            <w:pPr>
              <w:rPr>
                <w:rFonts w:ascii="Times New Roman" w:eastAsiaTheme="majorEastAsia" w:hAnsi="Times New Roman" w:cs="Times New Roman"/>
                <w:bCs/>
                <w:sz w:val="24"/>
                <w:szCs w:val="24"/>
                <w:lang w:val="ro-RO" w:eastAsia="en-US"/>
              </w:rPr>
            </w:pPr>
            <w:r w:rsidRPr="007942C8">
              <w:rPr>
                <w:rFonts w:ascii="Times New Roman" w:eastAsiaTheme="majorEastAsia" w:hAnsi="Times New Roman" w:cs="Times New Roman"/>
                <w:bCs/>
                <w:sz w:val="24"/>
                <w:szCs w:val="24"/>
                <w:lang w:val="ro-RO" w:eastAsia="en-US"/>
              </w:rPr>
              <w:t>Nu au fost identificate</w:t>
            </w:r>
            <w:r w:rsidR="00824315" w:rsidRPr="007942C8">
              <w:rPr>
                <w:rFonts w:ascii="Times New Roman" w:eastAsiaTheme="majorEastAsia" w:hAnsi="Times New Roman" w:cs="Times New Roman"/>
                <w:bCs/>
                <w:sz w:val="24"/>
                <w:szCs w:val="24"/>
                <w:lang w:val="ro-RO" w:eastAsia="en-US"/>
              </w:rPr>
              <w:t>.</w:t>
            </w:r>
          </w:p>
        </w:tc>
      </w:tr>
      <w:tr w:rsidR="002D1E36" w:rsidRPr="004E1B61" w14:paraId="611C39C4" w14:textId="77777777" w:rsidTr="0008230D">
        <w:tc>
          <w:tcPr>
            <w:tcW w:w="9351" w:type="dxa"/>
            <w:gridSpan w:val="7"/>
          </w:tcPr>
          <w:p w14:paraId="7E9D0406" w14:textId="77777777" w:rsidR="002D1E36" w:rsidRPr="007942C8" w:rsidRDefault="002D1E36" w:rsidP="002D1E36">
            <w:pPr>
              <w:tabs>
                <w:tab w:val="left" w:pos="567"/>
              </w:tabs>
              <w:jc w:val="center"/>
              <w:rPr>
                <w:rFonts w:ascii="Times New Roman" w:eastAsiaTheme="majorEastAsia" w:hAnsi="Times New Roman" w:cs="Times New Roman"/>
                <w:b/>
                <w:bCs/>
                <w:sz w:val="24"/>
                <w:szCs w:val="24"/>
                <w:lang w:val="ro-RO" w:eastAsia="en-US"/>
              </w:rPr>
            </w:pPr>
            <w:r w:rsidRPr="007942C8">
              <w:rPr>
                <w:rFonts w:ascii="Times New Roman" w:eastAsiaTheme="majorEastAsia" w:hAnsi="Times New Roman" w:cs="Times New Roman"/>
                <w:b/>
                <w:bCs/>
                <w:sz w:val="24"/>
                <w:szCs w:val="24"/>
                <w:lang w:val="ro-RO" w:eastAsia="en-US"/>
              </w:rPr>
              <w:t>Secțiunea a 4-a</w:t>
            </w:r>
          </w:p>
          <w:p w14:paraId="68B05390" w14:textId="77777777" w:rsidR="002D1E36" w:rsidRPr="007942C8" w:rsidRDefault="002D1E36" w:rsidP="002D1E36">
            <w:pPr>
              <w:jc w:val="center"/>
              <w:rPr>
                <w:rFonts w:ascii="Times New Roman" w:hAnsi="Times New Roman" w:cs="Times New Roman"/>
                <w:b/>
                <w:bCs/>
                <w:sz w:val="24"/>
                <w:szCs w:val="24"/>
                <w:lang w:val="ro-RO"/>
              </w:rPr>
            </w:pPr>
            <w:r w:rsidRPr="007942C8">
              <w:rPr>
                <w:rFonts w:ascii="Times New Roman" w:hAnsi="Times New Roman" w:cs="Times New Roman"/>
                <w:b/>
                <w:bCs/>
                <w:sz w:val="24"/>
                <w:szCs w:val="24"/>
                <w:lang w:val="ro-RO"/>
              </w:rPr>
              <w:t>Impactul financiar asupra bugetului general consolidat atât pe termen scurt, pentru anul curent, cât şi pe termen lung (pe 5 ani), inclusiv informații cu privire la cheltuieli și venituri.***)</w:t>
            </w:r>
          </w:p>
          <w:p w14:paraId="4F829F0B" w14:textId="77777777" w:rsidR="002D1E36" w:rsidRPr="007942C8" w:rsidRDefault="002D1E36" w:rsidP="002D1E36">
            <w:pPr>
              <w:jc w:val="center"/>
              <w:rPr>
                <w:rFonts w:ascii="Times New Roman" w:eastAsiaTheme="majorEastAsia" w:hAnsi="Times New Roman" w:cs="Times New Roman"/>
                <w:b/>
                <w:bCs/>
                <w:sz w:val="24"/>
                <w:szCs w:val="24"/>
                <w:lang w:val="ro-RO" w:eastAsia="en-US"/>
              </w:rPr>
            </w:pPr>
          </w:p>
        </w:tc>
      </w:tr>
      <w:tr w:rsidR="002D1E36" w:rsidRPr="007942C8" w14:paraId="5EBEF820" w14:textId="77777777" w:rsidTr="0008230D">
        <w:tc>
          <w:tcPr>
            <w:tcW w:w="9351" w:type="dxa"/>
            <w:gridSpan w:val="7"/>
          </w:tcPr>
          <w:p w14:paraId="12E10D11" w14:textId="77777777" w:rsidR="002D1E36" w:rsidRPr="007942C8" w:rsidRDefault="002D1E36" w:rsidP="002D1E36">
            <w:pPr>
              <w:tabs>
                <w:tab w:val="left" w:pos="567"/>
              </w:tabs>
              <w:jc w:val="right"/>
              <w:rPr>
                <w:rFonts w:ascii="Times New Roman" w:eastAsiaTheme="majorEastAsia" w:hAnsi="Times New Roman" w:cs="Times New Roman"/>
                <w:b/>
                <w:bCs/>
                <w:sz w:val="24"/>
                <w:szCs w:val="24"/>
                <w:lang w:val="ro-RO" w:eastAsia="en-US"/>
              </w:rPr>
            </w:pPr>
            <w:r w:rsidRPr="007942C8">
              <w:rPr>
                <w:rFonts w:ascii="Times New Roman" w:eastAsiaTheme="majorEastAsia" w:hAnsi="Times New Roman" w:cs="Times New Roman"/>
                <w:sz w:val="24"/>
                <w:szCs w:val="24"/>
                <w:lang w:val="ro-RO" w:eastAsia="en-US"/>
              </w:rPr>
              <w:t>- în mii lei (RON) -</w:t>
            </w:r>
          </w:p>
        </w:tc>
      </w:tr>
      <w:tr w:rsidR="002D1E36" w:rsidRPr="007942C8" w14:paraId="407BD723" w14:textId="77777777" w:rsidTr="00F022E4">
        <w:tc>
          <w:tcPr>
            <w:tcW w:w="2685" w:type="dxa"/>
          </w:tcPr>
          <w:p w14:paraId="5F41D13E" w14:textId="77777777" w:rsidR="002D1E36" w:rsidRPr="007942C8" w:rsidRDefault="002D1E36" w:rsidP="002D1E36">
            <w:pPr>
              <w:tabs>
                <w:tab w:val="left" w:pos="567"/>
              </w:tabs>
              <w:jc w:val="center"/>
              <w:rPr>
                <w:rFonts w:ascii="Times New Roman" w:eastAsiaTheme="majorEastAsia" w:hAnsi="Times New Roman" w:cs="Times New Roman"/>
                <w:b/>
                <w:sz w:val="24"/>
                <w:szCs w:val="24"/>
                <w:lang w:val="ro-RO" w:eastAsia="en-US"/>
              </w:rPr>
            </w:pPr>
            <w:r w:rsidRPr="007942C8">
              <w:rPr>
                <w:rFonts w:ascii="Times New Roman" w:eastAsiaTheme="majorEastAsia" w:hAnsi="Times New Roman" w:cs="Times New Roman"/>
                <w:b/>
                <w:sz w:val="24"/>
                <w:szCs w:val="24"/>
                <w:lang w:val="ro-RO" w:eastAsia="en-US"/>
              </w:rPr>
              <w:t>Indicatori</w:t>
            </w:r>
          </w:p>
        </w:tc>
        <w:tc>
          <w:tcPr>
            <w:tcW w:w="1207" w:type="dxa"/>
          </w:tcPr>
          <w:p w14:paraId="7B052DC2" w14:textId="77777777" w:rsidR="002D1E36" w:rsidRPr="007942C8" w:rsidRDefault="002D1E36" w:rsidP="002D1E36">
            <w:pPr>
              <w:tabs>
                <w:tab w:val="left" w:pos="567"/>
              </w:tabs>
              <w:jc w:val="center"/>
              <w:rPr>
                <w:rFonts w:ascii="Times New Roman" w:eastAsiaTheme="majorEastAsia" w:hAnsi="Times New Roman" w:cs="Times New Roman"/>
                <w:b/>
                <w:sz w:val="24"/>
                <w:szCs w:val="24"/>
                <w:lang w:val="ro-RO" w:eastAsia="en-US"/>
              </w:rPr>
            </w:pPr>
            <w:r w:rsidRPr="007942C8">
              <w:rPr>
                <w:rFonts w:ascii="Times New Roman" w:eastAsiaTheme="majorEastAsia" w:hAnsi="Times New Roman" w:cs="Times New Roman"/>
                <w:b/>
                <w:sz w:val="24"/>
                <w:szCs w:val="24"/>
                <w:lang w:val="ro-RO" w:eastAsia="en-US"/>
              </w:rPr>
              <w:t>Anul curent</w:t>
            </w:r>
          </w:p>
        </w:tc>
        <w:tc>
          <w:tcPr>
            <w:tcW w:w="3572" w:type="dxa"/>
            <w:gridSpan w:val="4"/>
          </w:tcPr>
          <w:p w14:paraId="10B95D72" w14:textId="77777777" w:rsidR="002D1E36" w:rsidRPr="007942C8" w:rsidRDefault="002D1E36" w:rsidP="002D1E36">
            <w:pPr>
              <w:tabs>
                <w:tab w:val="left" w:pos="567"/>
              </w:tabs>
              <w:jc w:val="center"/>
              <w:rPr>
                <w:rFonts w:ascii="Times New Roman" w:eastAsiaTheme="majorEastAsia" w:hAnsi="Times New Roman" w:cs="Times New Roman"/>
                <w:b/>
                <w:sz w:val="24"/>
                <w:szCs w:val="24"/>
                <w:lang w:val="ro-RO" w:eastAsia="en-US"/>
              </w:rPr>
            </w:pPr>
            <w:r w:rsidRPr="007942C8">
              <w:rPr>
                <w:rFonts w:ascii="Times New Roman" w:eastAsiaTheme="majorEastAsia" w:hAnsi="Times New Roman" w:cs="Times New Roman"/>
                <w:b/>
                <w:sz w:val="24"/>
                <w:szCs w:val="24"/>
                <w:lang w:val="ro-RO" w:eastAsia="en-US"/>
              </w:rPr>
              <w:t>Următorii patru ani</w:t>
            </w:r>
          </w:p>
        </w:tc>
        <w:tc>
          <w:tcPr>
            <w:tcW w:w="1887" w:type="dxa"/>
          </w:tcPr>
          <w:p w14:paraId="32429C88" w14:textId="77777777" w:rsidR="002D1E36" w:rsidRPr="007942C8" w:rsidRDefault="002D1E36" w:rsidP="002D1E36">
            <w:pPr>
              <w:tabs>
                <w:tab w:val="left" w:pos="567"/>
              </w:tabs>
              <w:jc w:val="center"/>
              <w:rPr>
                <w:rFonts w:ascii="Times New Roman" w:eastAsiaTheme="majorEastAsia" w:hAnsi="Times New Roman" w:cs="Times New Roman"/>
                <w:b/>
                <w:sz w:val="24"/>
                <w:szCs w:val="24"/>
                <w:lang w:val="ro-RO" w:eastAsia="en-US"/>
              </w:rPr>
            </w:pPr>
            <w:r w:rsidRPr="007942C8">
              <w:rPr>
                <w:rFonts w:ascii="Times New Roman" w:eastAsiaTheme="majorEastAsia" w:hAnsi="Times New Roman" w:cs="Times New Roman"/>
                <w:b/>
                <w:sz w:val="24"/>
                <w:szCs w:val="24"/>
                <w:lang w:val="ro-RO" w:eastAsia="en-US"/>
              </w:rPr>
              <w:t>Media pe cinci ani</w:t>
            </w:r>
          </w:p>
        </w:tc>
      </w:tr>
      <w:tr w:rsidR="002D1E36" w:rsidRPr="007942C8" w14:paraId="053FA647" w14:textId="77777777" w:rsidTr="00F022E4">
        <w:tc>
          <w:tcPr>
            <w:tcW w:w="2685" w:type="dxa"/>
          </w:tcPr>
          <w:p w14:paraId="69F9295D" w14:textId="77777777" w:rsidR="002D1E36" w:rsidRPr="007942C8" w:rsidRDefault="002D1E36" w:rsidP="002D1E36">
            <w:pPr>
              <w:tabs>
                <w:tab w:val="left" w:pos="567"/>
              </w:tabs>
              <w:jc w:val="center"/>
              <w:rPr>
                <w:rFonts w:ascii="Times New Roman" w:eastAsiaTheme="majorEastAsia" w:hAnsi="Times New Roman" w:cs="Times New Roman"/>
                <w:sz w:val="24"/>
                <w:szCs w:val="24"/>
                <w:lang w:val="ro-RO" w:eastAsia="en-US"/>
              </w:rPr>
            </w:pPr>
            <w:r w:rsidRPr="007942C8">
              <w:rPr>
                <w:rFonts w:ascii="Times New Roman" w:eastAsiaTheme="majorEastAsia" w:hAnsi="Times New Roman" w:cs="Times New Roman"/>
                <w:sz w:val="24"/>
                <w:szCs w:val="24"/>
                <w:lang w:val="ro-RO" w:eastAsia="en-US"/>
              </w:rPr>
              <w:t>1</w:t>
            </w:r>
          </w:p>
        </w:tc>
        <w:tc>
          <w:tcPr>
            <w:tcW w:w="1207" w:type="dxa"/>
          </w:tcPr>
          <w:p w14:paraId="16B4B1D9" w14:textId="77777777" w:rsidR="002D1E36" w:rsidRPr="007942C8" w:rsidRDefault="002D1E36" w:rsidP="002D1E36">
            <w:pPr>
              <w:tabs>
                <w:tab w:val="left" w:pos="567"/>
              </w:tabs>
              <w:jc w:val="center"/>
              <w:rPr>
                <w:rFonts w:ascii="Times New Roman" w:eastAsiaTheme="majorEastAsia" w:hAnsi="Times New Roman" w:cs="Times New Roman"/>
                <w:sz w:val="24"/>
                <w:szCs w:val="24"/>
                <w:lang w:val="ro-RO" w:eastAsia="en-US"/>
              </w:rPr>
            </w:pPr>
            <w:r w:rsidRPr="007942C8">
              <w:rPr>
                <w:rFonts w:ascii="Times New Roman" w:eastAsiaTheme="majorEastAsia" w:hAnsi="Times New Roman" w:cs="Times New Roman"/>
                <w:sz w:val="24"/>
                <w:szCs w:val="24"/>
                <w:lang w:val="ro-RO" w:eastAsia="en-US"/>
              </w:rPr>
              <w:t>2</w:t>
            </w:r>
          </w:p>
        </w:tc>
        <w:tc>
          <w:tcPr>
            <w:tcW w:w="893" w:type="dxa"/>
          </w:tcPr>
          <w:p w14:paraId="2D179C3D" w14:textId="77777777" w:rsidR="002D1E36" w:rsidRPr="007942C8" w:rsidRDefault="002D1E36" w:rsidP="002D1E36">
            <w:pPr>
              <w:tabs>
                <w:tab w:val="left" w:pos="567"/>
              </w:tabs>
              <w:jc w:val="center"/>
              <w:rPr>
                <w:rFonts w:ascii="Times New Roman" w:eastAsiaTheme="majorEastAsia" w:hAnsi="Times New Roman" w:cs="Times New Roman"/>
                <w:sz w:val="24"/>
                <w:szCs w:val="24"/>
                <w:lang w:val="ro-RO" w:eastAsia="en-US"/>
              </w:rPr>
            </w:pPr>
            <w:r w:rsidRPr="007942C8">
              <w:rPr>
                <w:rFonts w:ascii="Times New Roman" w:eastAsiaTheme="majorEastAsia" w:hAnsi="Times New Roman" w:cs="Times New Roman"/>
                <w:sz w:val="24"/>
                <w:szCs w:val="24"/>
                <w:lang w:val="ro-RO" w:eastAsia="en-US"/>
              </w:rPr>
              <w:t>3</w:t>
            </w:r>
          </w:p>
        </w:tc>
        <w:tc>
          <w:tcPr>
            <w:tcW w:w="893" w:type="dxa"/>
          </w:tcPr>
          <w:p w14:paraId="7DD191CB" w14:textId="77777777" w:rsidR="002D1E36" w:rsidRPr="007942C8" w:rsidRDefault="002D1E36" w:rsidP="002D1E36">
            <w:pPr>
              <w:tabs>
                <w:tab w:val="left" w:pos="567"/>
              </w:tabs>
              <w:jc w:val="center"/>
              <w:rPr>
                <w:rFonts w:ascii="Times New Roman" w:eastAsiaTheme="majorEastAsia" w:hAnsi="Times New Roman" w:cs="Times New Roman"/>
                <w:sz w:val="24"/>
                <w:szCs w:val="24"/>
                <w:lang w:val="ro-RO" w:eastAsia="en-US"/>
              </w:rPr>
            </w:pPr>
            <w:r w:rsidRPr="007942C8">
              <w:rPr>
                <w:rFonts w:ascii="Times New Roman" w:eastAsiaTheme="majorEastAsia" w:hAnsi="Times New Roman" w:cs="Times New Roman"/>
                <w:sz w:val="24"/>
                <w:szCs w:val="24"/>
                <w:lang w:val="ro-RO" w:eastAsia="en-US"/>
              </w:rPr>
              <w:t>4</w:t>
            </w:r>
          </w:p>
        </w:tc>
        <w:tc>
          <w:tcPr>
            <w:tcW w:w="893" w:type="dxa"/>
          </w:tcPr>
          <w:p w14:paraId="6BD31D71" w14:textId="77777777" w:rsidR="002D1E36" w:rsidRPr="007942C8" w:rsidRDefault="002D1E36" w:rsidP="002D1E36">
            <w:pPr>
              <w:tabs>
                <w:tab w:val="left" w:pos="567"/>
              </w:tabs>
              <w:jc w:val="center"/>
              <w:rPr>
                <w:rFonts w:ascii="Times New Roman" w:eastAsiaTheme="majorEastAsia" w:hAnsi="Times New Roman" w:cs="Times New Roman"/>
                <w:sz w:val="24"/>
                <w:szCs w:val="24"/>
                <w:lang w:val="ro-RO" w:eastAsia="en-US"/>
              </w:rPr>
            </w:pPr>
            <w:r w:rsidRPr="007942C8">
              <w:rPr>
                <w:rFonts w:ascii="Times New Roman" w:eastAsiaTheme="majorEastAsia" w:hAnsi="Times New Roman" w:cs="Times New Roman"/>
                <w:sz w:val="24"/>
                <w:szCs w:val="24"/>
                <w:lang w:val="ro-RO" w:eastAsia="en-US"/>
              </w:rPr>
              <w:t>5</w:t>
            </w:r>
          </w:p>
        </w:tc>
        <w:tc>
          <w:tcPr>
            <w:tcW w:w="893" w:type="dxa"/>
          </w:tcPr>
          <w:p w14:paraId="1D1D6C44" w14:textId="77777777" w:rsidR="002D1E36" w:rsidRPr="007942C8" w:rsidRDefault="002D1E36" w:rsidP="002D1E36">
            <w:pPr>
              <w:tabs>
                <w:tab w:val="left" w:pos="567"/>
              </w:tabs>
              <w:jc w:val="center"/>
              <w:rPr>
                <w:rFonts w:ascii="Times New Roman" w:eastAsiaTheme="majorEastAsia" w:hAnsi="Times New Roman" w:cs="Times New Roman"/>
                <w:sz w:val="24"/>
                <w:szCs w:val="24"/>
                <w:lang w:val="ro-RO" w:eastAsia="en-US"/>
              </w:rPr>
            </w:pPr>
            <w:r w:rsidRPr="007942C8">
              <w:rPr>
                <w:rFonts w:ascii="Times New Roman" w:eastAsiaTheme="majorEastAsia" w:hAnsi="Times New Roman" w:cs="Times New Roman"/>
                <w:sz w:val="24"/>
                <w:szCs w:val="24"/>
                <w:lang w:val="ro-RO" w:eastAsia="en-US"/>
              </w:rPr>
              <w:t>6</w:t>
            </w:r>
          </w:p>
        </w:tc>
        <w:tc>
          <w:tcPr>
            <w:tcW w:w="1887" w:type="dxa"/>
          </w:tcPr>
          <w:p w14:paraId="0CCF3C0E" w14:textId="77777777" w:rsidR="002D1E36" w:rsidRPr="007942C8" w:rsidRDefault="002D1E36" w:rsidP="002D1E36">
            <w:pPr>
              <w:tabs>
                <w:tab w:val="left" w:pos="567"/>
              </w:tabs>
              <w:jc w:val="center"/>
              <w:rPr>
                <w:rFonts w:ascii="Times New Roman" w:eastAsiaTheme="majorEastAsia" w:hAnsi="Times New Roman" w:cs="Times New Roman"/>
                <w:sz w:val="24"/>
                <w:szCs w:val="24"/>
                <w:lang w:val="ro-RO" w:eastAsia="en-US"/>
              </w:rPr>
            </w:pPr>
            <w:r w:rsidRPr="007942C8">
              <w:rPr>
                <w:rFonts w:ascii="Times New Roman" w:eastAsiaTheme="majorEastAsia" w:hAnsi="Times New Roman" w:cs="Times New Roman"/>
                <w:sz w:val="24"/>
                <w:szCs w:val="24"/>
                <w:lang w:val="ro-RO" w:eastAsia="en-US"/>
              </w:rPr>
              <w:t>7</w:t>
            </w:r>
          </w:p>
        </w:tc>
      </w:tr>
      <w:tr w:rsidR="002D1E36" w:rsidRPr="004E1B61" w14:paraId="4ED9DC23" w14:textId="77777777" w:rsidTr="00F022E4">
        <w:tc>
          <w:tcPr>
            <w:tcW w:w="2685" w:type="dxa"/>
          </w:tcPr>
          <w:p w14:paraId="75DAA651" w14:textId="77777777" w:rsidR="002D1E36" w:rsidRPr="007942C8" w:rsidRDefault="002D1E36" w:rsidP="002D1E36">
            <w:pPr>
              <w:tabs>
                <w:tab w:val="left" w:pos="567"/>
              </w:tabs>
              <w:rPr>
                <w:rFonts w:ascii="Times New Roman" w:eastAsiaTheme="majorEastAsia" w:hAnsi="Times New Roman" w:cs="Times New Roman"/>
                <w:b/>
                <w:bCs/>
                <w:sz w:val="24"/>
                <w:szCs w:val="24"/>
                <w:lang w:val="ro-RO" w:eastAsia="en-US"/>
              </w:rPr>
            </w:pPr>
            <w:r w:rsidRPr="007942C8">
              <w:rPr>
                <w:rFonts w:ascii="Times New Roman" w:eastAsiaTheme="majorEastAsia" w:hAnsi="Times New Roman" w:cs="Times New Roman"/>
                <w:sz w:val="24"/>
                <w:szCs w:val="24"/>
                <w:lang w:val="ro-RO" w:eastAsia="en-US"/>
              </w:rPr>
              <w:t>4.1 Modificări ale veniturilor bugetare, plus/minus, din care:</w:t>
            </w:r>
          </w:p>
        </w:tc>
        <w:tc>
          <w:tcPr>
            <w:tcW w:w="1207" w:type="dxa"/>
          </w:tcPr>
          <w:p w14:paraId="602B57ED" w14:textId="77777777" w:rsidR="002D1E36" w:rsidRPr="007942C8" w:rsidRDefault="002D1E36" w:rsidP="002D1E36">
            <w:pPr>
              <w:tabs>
                <w:tab w:val="left" w:pos="567"/>
              </w:tabs>
              <w:rPr>
                <w:rFonts w:ascii="Times New Roman" w:eastAsiaTheme="majorEastAsia" w:hAnsi="Times New Roman" w:cs="Times New Roman"/>
                <w:b/>
                <w:bCs/>
                <w:sz w:val="24"/>
                <w:szCs w:val="24"/>
                <w:lang w:val="ro-RO" w:eastAsia="en-US"/>
              </w:rPr>
            </w:pPr>
          </w:p>
        </w:tc>
        <w:tc>
          <w:tcPr>
            <w:tcW w:w="893" w:type="dxa"/>
          </w:tcPr>
          <w:p w14:paraId="79D90B84" w14:textId="77777777" w:rsidR="002D1E36" w:rsidRPr="007942C8" w:rsidRDefault="002D1E36" w:rsidP="002D1E36">
            <w:pPr>
              <w:tabs>
                <w:tab w:val="left" w:pos="567"/>
              </w:tabs>
              <w:rPr>
                <w:rFonts w:ascii="Times New Roman" w:eastAsiaTheme="majorEastAsia" w:hAnsi="Times New Roman" w:cs="Times New Roman"/>
                <w:b/>
                <w:bCs/>
                <w:sz w:val="24"/>
                <w:szCs w:val="24"/>
                <w:lang w:val="ro-RO" w:eastAsia="en-US"/>
              </w:rPr>
            </w:pPr>
          </w:p>
        </w:tc>
        <w:tc>
          <w:tcPr>
            <w:tcW w:w="893" w:type="dxa"/>
          </w:tcPr>
          <w:p w14:paraId="169BC0CA" w14:textId="77777777" w:rsidR="002D1E36" w:rsidRPr="007942C8" w:rsidRDefault="002D1E36" w:rsidP="002D1E36">
            <w:pPr>
              <w:tabs>
                <w:tab w:val="left" w:pos="567"/>
              </w:tabs>
              <w:rPr>
                <w:rFonts w:ascii="Times New Roman" w:eastAsiaTheme="majorEastAsia" w:hAnsi="Times New Roman" w:cs="Times New Roman"/>
                <w:b/>
                <w:bCs/>
                <w:sz w:val="24"/>
                <w:szCs w:val="24"/>
                <w:lang w:val="ro-RO" w:eastAsia="en-US"/>
              </w:rPr>
            </w:pPr>
          </w:p>
        </w:tc>
        <w:tc>
          <w:tcPr>
            <w:tcW w:w="893" w:type="dxa"/>
          </w:tcPr>
          <w:p w14:paraId="703FC658" w14:textId="77777777" w:rsidR="002D1E36" w:rsidRPr="007942C8" w:rsidRDefault="002D1E36" w:rsidP="002D1E36">
            <w:pPr>
              <w:tabs>
                <w:tab w:val="left" w:pos="567"/>
              </w:tabs>
              <w:rPr>
                <w:rFonts w:ascii="Times New Roman" w:eastAsiaTheme="majorEastAsia" w:hAnsi="Times New Roman" w:cs="Times New Roman"/>
                <w:b/>
                <w:bCs/>
                <w:sz w:val="24"/>
                <w:szCs w:val="24"/>
                <w:lang w:val="ro-RO" w:eastAsia="en-US"/>
              </w:rPr>
            </w:pPr>
          </w:p>
        </w:tc>
        <w:tc>
          <w:tcPr>
            <w:tcW w:w="893" w:type="dxa"/>
          </w:tcPr>
          <w:p w14:paraId="59A90A50" w14:textId="77777777" w:rsidR="002D1E36" w:rsidRPr="007942C8" w:rsidRDefault="002D1E36" w:rsidP="002D1E36">
            <w:pPr>
              <w:tabs>
                <w:tab w:val="left" w:pos="567"/>
              </w:tabs>
              <w:rPr>
                <w:rFonts w:ascii="Times New Roman" w:eastAsiaTheme="majorEastAsia" w:hAnsi="Times New Roman" w:cs="Times New Roman"/>
                <w:b/>
                <w:bCs/>
                <w:sz w:val="24"/>
                <w:szCs w:val="24"/>
                <w:lang w:val="ro-RO" w:eastAsia="en-US"/>
              </w:rPr>
            </w:pPr>
          </w:p>
        </w:tc>
        <w:tc>
          <w:tcPr>
            <w:tcW w:w="1887" w:type="dxa"/>
          </w:tcPr>
          <w:p w14:paraId="44FD9214" w14:textId="23CE628C" w:rsidR="002D1E36" w:rsidRPr="007942C8" w:rsidRDefault="0002401D" w:rsidP="002D1E36">
            <w:pPr>
              <w:tabs>
                <w:tab w:val="left" w:pos="567"/>
              </w:tabs>
              <w:rPr>
                <w:rFonts w:ascii="Times New Roman" w:eastAsiaTheme="majorEastAsia" w:hAnsi="Times New Roman" w:cs="Times New Roman"/>
                <w:bCs/>
                <w:sz w:val="24"/>
                <w:szCs w:val="24"/>
                <w:lang w:val="ro-RO" w:eastAsia="en-US"/>
              </w:rPr>
            </w:pPr>
            <w:r w:rsidRPr="007942C8">
              <w:rPr>
                <w:rFonts w:ascii="Times New Roman" w:eastAsiaTheme="majorEastAsia" w:hAnsi="Times New Roman" w:cs="Times New Roman"/>
                <w:bCs/>
                <w:sz w:val="24"/>
                <w:szCs w:val="24"/>
                <w:lang w:val="ro-RO" w:eastAsia="en-US"/>
              </w:rPr>
              <w:t xml:space="preserve">Prezentul act normativ nu se refera la acest subiect. </w:t>
            </w:r>
          </w:p>
        </w:tc>
      </w:tr>
      <w:tr w:rsidR="002D1E36" w:rsidRPr="004E1B61" w14:paraId="6DF4BC56" w14:textId="77777777" w:rsidTr="00F022E4">
        <w:tc>
          <w:tcPr>
            <w:tcW w:w="2685" w:type="dxa"/>
          </w:tcPr>
          <w:p w14:paraId="16DF0083" w14:textId="77777777" w:rsidR="002D1E36" w:rsidRPr="007942C8" w:rsidRDefault="002D1E36" w:rsidP="002D1E36">
            <w:pPr>
              <w:tabs>
                <w:tab w:val="left" w:pos="567"/>
              </w:tabs>
              <w:rPr>
                <w:rFonts w:ascii="Times New Roman" w:eastAsiaTheme="majorEastAsia" w:hAnsi="Times New Roman" w:cs="Times New Roman"/>
                <w:sz w:val="24"/>
                <w:szCs w:val="24"/>
                <w:lang w:val="ro-RO" w:eastAsia="en-US"/>
              </w:rPr>
            </w:pPr>
            <w:r w:rsidRPr="007942C8">
              <w:rPr>
                <w:rFonts w:ascii="Times New Roman" w:eastAsiaTheme="majorEastAsia" w:hAnsi="Times New Roman" w:cs="Times New Roman"/>
                <w:sz w:val="24"/>
                <w:szCs w:val="24"/>
                <w:lang w:val="ro-RO" w:eastAsia="en-US"/>
              </w:rPr>
              <w:t>a) buget de stat, din acesta:</w:t>
            </w:r>
          </w:p>
          <w:p w14:paraId="0423543F" w14:textId="77777777" w:rsidR="002D1E36" w:rsidRPr="007942C8" w:rsidRDefault="002D1E36" w:rsidP="002D1E36">
            <w:pPr>
              <w:tabs>
                <w:tab w:val="left" w:pos="567"/>
              </w:tabs>
              <w:rPr>
                <w:rFonts w:ascii="Times New Roman" w:eastAsiaTheme="majorEastAsia" w:hAnsi="Times New Roman" w:cs="Times New Roman"/>
                <w:sz w:val="24"/>
                <w:szCs w:val="24"/>
                <w:lang w:val="ro-RO" w:eastAsia="en-US"/>
              </w:rPr>
            </w:pPr>
            <w:r w:rsidRPr="007942C8">
              <w:rPr>
                <w:rFonts w:ascii="Times New Roman" w:eastAsiaTheme="majorEastAsia" w:hAnsi="Times New Roman" w:cs="Times New Roman"/>
                <w:sz w:val="24"/>
                <w:szCs w:val="24"/>
                <w:lang w:val="ro-RO" w:eastAsia="en-US"/>
              </w:rPr>
              <w:t>i. impozit pe profit</w:t>
            </w:r>
          </w:p>
          <w:p w14:paraId="5A63A045" w14:textId="77777777" w:rsidR="002D1E36" w:rsidRPr="007942C8" w:rsidRDefault="002D1E36" w:rsidP="002D1E36">
            <w:pPr>
              <w:tabs>
                <w:tab w:val="left" w:pos="567"/>
              </w:tabs>
              <w:jc w:val="both"/>
              <w:rPr>
                <w:rFonts w:ascii="Times New Roman" w:eastAsiaTheme="majorEastAsia" w:hAnsi="Times New Roman" w:cs="Times New Roman"/>
                <w:b/>
                <w:bCs/>
                <w:sz w:val="24"/>
                <w:szCs w:val="24"/>
                <w:lang w:val="ro-RO" w:eastAsia="en-US"/>
              </w:rPr>
            </w:pPr>
            <w:r w:rsidRPr="007942C8">
              <w:rPr>
                <w:rFonts w:ascii="Times New Roman" w:eastAsiaTheme="majorEastAsia" w:hAnsi="Times New Roman" w:cs="Times New Roman"/>
                <w:sz w:val="24"/>
                <w:szCs w:val="24"/>
                <w:lang w:val="ro-RO" w:eastAsia="en-US"/>
              </w:rPr>
              <w:t>ii. impozit pe venit</w:t>
            </w:r>
          </w:p>
        </w:tc>
        <w:tc>
          <w:tcPr>
            <w:tcW w:w="1207" w:type="dxa"/>
          </w:tcPr>
          <w:p w14:paraId="3B08576D" w14:textId="77777777" w:rsidR="002D1E36" w:rsidRPr="007942C8" w:rsidRDefault="002D1E36" w:rsidP="002D1E36">
            <w:pPr>
              <w:tabs>
                <w:tab w:val="left" w:pos="567"/>
              </w:tabs>
              <w:rPr>
                <w:rFonts w:ascii="Times New Roman" w:eastAsiaTheme="majorEastAsia" w:hAnsi="Times New Roman" w:cs="Times New Roman"/>
                <w:b/>
                <w:bCs/>
                <w:sz w:val="24"/>
                <w:szCs w:val="24"/>
                <w:lang w:val="ro-RO" w:eastAsia="en-US"/>
              </w:rPr>
            </w:pPr>
          </w:p>
        </w:tc>
        <w:tc>
          <w:tcPr>
            <w:tcW w:w="893" w:type="dxa"/>
          </w:tcPr>
          <w:p w14:paraId="4A0EBAB4" w14:textId="77777777" w:rsidR="002D1E36" w:rsidRPr="007942C8" w:rsidRDefault="002D1E36" w:rsidP="002D1E36">
            <w:pPr>
              <w:tabs>
                <w:tab w:val="left" w:pos="567"/>
              </w:tabs>
              <w:rPr>
                <w:rFonts w:ascii="Times New Roman" w:eastAsiaTheme="majorEastAsia" w:hAnsi="Times New Roman" w:cs="Times New Roman"/>
                <w:b/>
                <w:bCs/>
                <w:sz w:val="24"/>
                <w:szCs w:val="24"/>
                <w:lang w:val="ro-RO" w:eastAsia="en-US"/>
              </w:rPr>
            </w:pPr>
          </w:p>
        </w:tc>
        <w:tc>
          <w:tcPr>
            <w:tcW w:w="893" w:type="dxa"/>
          </w:tcPr>
          <w:p w14:paraId="321D5785" w14:textId="77777777" w:rsidR="002D1E36" w:rsidRPr="007942C8" w:rsidRDefault="002D1E36" w:rsidP="002D1E36">
            <w:pPr>
              <w:tabs>
                <w:tab w:val="left" w:pos="567"/>
              </w:tabs>
              <w:rPr>
                <w:rFonts w:ascii="Times New Roman" w:eastAsiaTheme="majorEastAsia" w:hAnsi="Times New Roman" w:cs="Times New Roman"/>
                <w:b/>
                <w:bCs/>
                <w:sz w:val="24"/>
                <w:szCs w:val="24"/>
                <w:lang w:val="ro-RO" w:eastAsia="en-US"/>
              </w:rPr>
            </w:pPr>
          </w:p>
        </w:tc>
        <w:tc>
          <w:tcPr>
            <w:tcW w:w="893" w:type="dxa"/>
          </w:tcPr>
          <w:p w14:paraId="2AB351C6" w14:textId="77777777" w:rsidR="002D1E36" w:rsidRPr="007942C8" w:rsidRDefault="002D1E36" w:rsidP="002D1E36">
            <w:pPr>
              <w:tabs>
                <w:tab w:val="left" w:pos="567"/>
              </w:tabs>
              <w:rPr>
                <w:rFonts w:ascii="Times New Roman" w:eastAsiaTheme="majorEastAsia" w:hAnsi="Times New Roman" w:cs="Times New Roman"/>
                <w:b/>
                <w:bCs/>
                <w:sz w:val="24"/>
                <w:szCs w:val="24"/>
                <w:lang w:val="ro-RO" w:eastAsia="en-US"/>
              </w:rPr>
            </w:pPr>
          </w:p>
        </w:tc>
        <w:tc>
          <w:tcPr>
            <w:tcW w:w="893" w:type="dxa"/>
          </w:tcPr>
          <w:p w14:paraId="3C54E535" w14:textId="77777777" w:rsidR="002D1E36" w:rsidRPr="007942C8" w:rsidRDefault="002D1E36" w:rsidP="002D1E36">
            <w:pPr>
              <w:tabs>
                <w:tab w:val="left" w:pos="567"/>
              </w:tabs>
              <w:rPr>
                <w:rFonts w:ascii="Times New Roman" w:eastAsiaTheme="majorEastAsia" w:hAnsi="Times New Roman" w:cs="Times New Roman"/>
                <w:b/>
                <w:bCs/>
                <w:sz w:val="24"/>
                <w:szCs w:val="24"/>
                <w:lang w:val="ro-RO" w:eastAsia="en-US"/>
              </w:rPr>
            </w:pPr>
          </w:p>
        </w:tc>
        <w:tc>
          <w:tcPr>
            <w:tcW w:w="1887" w:type="dxa"/>
          </w:tcPr>
          <w:p w14:paraId="1FE9F8A6" w14:textId="448842DF" w:rsidR="002D1E36" w:rsidRPr="007942C8" w:rsidRDefault="002D1E36" w:rsidP="002D1E36">
            <w:pPr>
              <w:tabs>
                <w:tab w:val="left" w:pos="567"/>
              </w:tabs>
              <w:rPr>
                <w:rFonts w:ascii="Times New Roman" w:eastAsiaTheme="majorEastAsia" w:hAnsi="Times New Roman" w:cs="Times New Roman"/>
                <w:b/>
                <w:bCs/>
                <w:sz w:val="24"/>
                <w:szCs w:val="24"/>
                <w:lang w:val="ro-RO" w:eastAsia="en-US"/>
              </w:rPr>
            </w:pPr>
          </w:p>
        </w:tc>
      </w:tr>
      <w:tr w:rsidR="002D1E36" w:rsidRPr="004E1B61" w14:paraId="2A9CFEB1" w14:textId="77777777" w:rsidTr="00F022E4">
        <w:tc>
          <w:tcPr>
            <w:tcW w:w="2685" w:type="dxa"/>
          </w:tcPr>
          <w:p w14:paraId="60EA2CBF" w14:textId="77777777" w:rsidR="002D1E36" w:rsidRPr="007942C8" w:rsidRDefault="002D1E36" w:rsidP="002D1E36">
            <w:pPr>
              <w:tabs>
                <w:tab w:val="left" w:pos="567"/>
              </w:tabs>
              <w:rPr>
                <w:rFonts w:ascii="Times New Roman" w:eastAsiaTheme="majorEastAsia" w:hAnsi="Times New Roman" w:cs="Times New Roman"/>
                <w:sz w:val="24"/>
                <w:szCs w:val="24"/>
                <w:lang w:val="ro-RO" w:eastAsia="en-US"/>
              </w:rPr>
            </w:pPr>
            <w:r w:rsidRPr="007942C8">
              <w:rPr>
                <w:rFonts w:ascii="Times New Roman" w:eastAsiaTheme="majorEastAsia" w:hAnsi="Times New Roman" w:cs="Times New Roman"/>
                <w:sz w:val="24"/>
                <w:szCs w:val="24"/>
                <w:lang w:val="ro-RO" w:eastAsia="en-US"/>
              </w:rPr>
              <w:t>b) bugete locale</w:t>
            </w:r>
          </w:p>
          <w:p w14:paraId="12C37ED2" w14:textId="77777777" w:rsidR="002D1E36" w:rsidRPr="007942C8" w:rsidRDefault="002D1E36" w:rsidP="002D1E36">
            <w:pPr>
              <w:tabs>
                <w:tab w:val="left" w:pos="567"/>
              </w:tabs>
              <w:rPr>
                <w:rFonts w:ascii="Times New Roman" w:eastAsiaTheme="majorEastAsia" w:hAnsi="Times New Roman" w:cs="Times New Roman"/>
                <w:b/>
                <w:bCs/>
                <w:sz w:val="24"/>
                <w:szCs w:val="24"/>
                <w:lang w:val="ro-RO" w:eastAsia="en-US"/>
              </w:rPr>
            </w:pPr>
            <w:r w:rsidRPr="007942C8">
              <w:rPr>
                <w:rFonts w:ascii="Times New Roman" w:eastAsiaTheme="majorEastAsia" w:hAnsi="Times New Roman" w:cs="Times New Roman"/>
                <w:sz w:val="24"/>
                <w:szCs w:val="24"/>
                <w:lang w:val="ro-RO" w:eastAsia="en-US"/>
              </w:rPr>
              <w:t>i. impozit pe profit</w:t>
            </w:r>
          </w:p>
        </w:tc>
        <w:tc>
          <w:tcPr>
            <w:tcW w:w="1207" w:type="dxa"/>
          </w:tcPr>
          <w:p w14:paraId="70E4F330" w14:textId="77777777" w:rsidR="002D1E36" w:rsidRPr="007942C8" w:rsidRDefault="002D1E36" w:rsidP="002D1E36">
            <w:pPr>
              <w:tabs>
                <w:tab w:val="left" w:pos="567"/>
              </w:tabs>
              <w:rPr>
                <w:rFonts w:ascii="Times New Roman" w:eastAsiaTheme="majorEastAsia" w:hAnsi="Times New Roman" w:cs="Times New Roman"/>
                <w:b/>
                <w:bCs/>
                <w:sz w:val="24"/>
                <w:szCs w:val="24"/>
                <w:lang w:val="ro-RO" w:eastAsia="en-US"/>
              </w:rPr>
            </w:pPr>
          </w:p>
        </w:tc>
        <w:tc>
          <w:tcPr>
            <w:tcW w:w="893" w:type="dxa"/>
          </w:tcPr>
          <w:p w14:paraId="1A525B6C" w14:textId="77777777" w:rsidR="002D1E36" w:rsidRPr="007942C8" w:rsidRDefault="002D1E36" w:rsidP="002D1E36">
            <w:pPr>
              <w:tabs>
                <w:tab w:val="left" w:pos="567"/>
              </w:tabs>
              <w:rPr>
                <w:rFonts w:ascii="Times New Roman" w:eastAsiaTheme="majorEastAsia" w:hAnsi="Times New Roman" w:cs="Times New Roman"/>
                <w:b/>
                <w:bCs/>
                <w:sz w:val="24"/>
                <w:szCs w:val="24"/>
                <w:lang w:val="ro-RO" w:eastAsia="en-US"/>
              </w:rPr>
            </w:pPr>
          </w:p>
        </w:tc>
        <w:tc>
          <w:tcPr>
            <w:tcW w:w="893" w:type="dxa"/>
          </w:tcPr>
          <w:p w14:paraId="6489EFC3" w14:textId="77777777" w:rsidR="002D1E36" w:rsidRPr="007942C8" w:rsidRDefault="002D1E36" w:rsidP="002D1E36">
            <w:pPr>
              <w:tabs>
                <w:tab w:val="left" w:pos="567"/>
              </w:tabs>
              <w:rPr>
                <w:rFonts w:ascii="Times New Roman" w:eastAsiaTheme="majorEastAsia" w:hAnsi="Times New Roman" w:cs="Times New Roman"/>
                <w:b/>
                <w:bCs/>
                <w:sz w:val="24"/>
                <w:szCs w:val="24"/>
                <w:lang w:val="ro-RO" w:eastAsia="en-US"/>
              </w:rPr>
            </w:pPr>
          </w:p>
        </w:tc>
        <w:tc>
          <w:tcPr>
            <w:tcW w:w="893" w:type="dxa"/>
          </w:tcPr>
          <w:p w14:paraId="1ABFE827" w14:textId="77777777" w:rsidR="002D1E36" w:rsidRPr="007942C8" w:rsidRDefault="002D1E36" w:rsidP="002D1E36">
            <w:pPr>
              <w:tabs>
                <w:tab w:val="left" w:pos="567"/>
              </w:tabs>
              <w:rPr>
                <w:rFonts w:ascii="Times New Roman" w:eastAsiaTheme="majorEastAsia" w:hAnsi="Times New Roman" w:cs="Times New Roman"/>
                <w:b/>
                <w:bCs/>
                <w:sz w:val="24"/>
                <w:szCs w:val="24"/>
                <w:lang w:val="ro-RO" w:eastAsia="en-US"/>
              </w:rPr>
            </w:pPr>
          </w:p>
        </w:tc>
        <w:tc>
          <w:tcPr>
            <w:tcW w:w="893" w:type="dxa"/>
          </w:tcPr>
          <w:p w14:paraId="4F39F19D" w14:textId="77777777" w:rsidR="002D1E36" w:rsidRPr="007942C8" w:rsidRDefault="002D1E36" w:rsidP="002D1E36">
            <w:pPr>
              <w:tabs>
                <w:tab w:val="left" w:pos="567"/>
              </w:tabs>
              <w:rPr>
                <w:rFonts w:ascii="Times New Roman" w:eastAsiaTheme="majorEastAsia" w:hAnsi="Times New Roman" w:cs="Times New Roman"/>
                <w:b/>
                <w:bCs/>
                <w:sz w:val="24"/>
                <w:szCs w:val="24"/>
                <w:lang w:val="ro-RO" w:eastAsia="en-US"/>
              </w:rPr>
            </w:pPr>
          </w:p>
        </w:tc>
        <w:tc>
          <w:tcPr>
            <w:tcW w:w="1887" w:type="dxa"/>
          </w:tcPr>
          <w:p w14:paraId="7CF6FEE1" w14:textId="4D551C32" w:rsidR="002D1E36" w:rsidRPr="007942C8" w:rsidRDefault="002D1E36" w:rsidP="00AD48A8">
            <w:pPr>
              <w:tabs>
                <w:tab w:val="left" w:pos="567"/>
              </w:tabs>
              <w:jc w:val="center"/>
              <w:rPr>
                <w:rFonts w:ascii="Times New Roman" w:eastAsiaTheme="majorEastAsia" w:hAnsi="Times New Roman" w:cs="Times New Roman"/>
                <w:b/>
                <w:bCs/>
                <w:sz w:val="24"/>
                <w:szCs w:val="24"/>
                <w:lang w:val="ro-RO" w:eastAsia="en-US"/>
              </w:rPr>
            </w:pPr>
          </w:p>
        </w:tc>
      </w:tr>
      <w:tr w:rsidR="002D1E36" w:rsidRPr="007942C8" w14:paraId="46DFDC83" w14:textId="77777777" w:rsidTr="00F022E4">
        <w:tc>
          <w:tcPr>
            <w:tcW w:w="2685" w:type="dxa"/>
          </w:tcPr>
          <w:p w14:paraId="63E39701" w14:textId="77777777" w:rsidR="002D1E36" w:rsidRPr="007942C8" w:rsidRDefault="002D1E36" w:rsidP="002D1E36">
            <w:pPr>
              <w:tabs>
                <w:tab w:val="left" w:pos="567"/>
              </w:tabs>
              <w:rPr>
                <w:rFonts w:ascii="Times New Roman" w:eastAsiaTheme="majorEastAsia" w:hAnsi="Times New Roman" w:cs="Times New Roman"/>
                <w:sz w:val="24"/>
                <w:szCs w:val="24"/>
                <w:lang w:val="ro-RO" w:eastAsia="en-US"/>
              </w:rPr>
            </w:pPr>
            <w:r w:rsidRPr="007942C8">
              <w:rPr>
                <w:rFonts w:ascii="Times New Roman" w:eastAsiaTheme="majorEastAsia" w:hAnsi="Times New Roman" w:cs="Times New Roman"/>
                <w:sz w:val="24"/>
                <w:szCs w:val="24"/>
                <w:lang w:val="ro-RO" w:eastAsia="en-US"/>
              </w:rPr>
              <w:t>c) bugetul asigurărilor sociale de stat:</w:t>
            </w:r>
          </w:p>
          <w:p w14:paraId="2D24DEE0" w14:textId="77777777" w:rsidR="002D1E36" w:rsidRPr="007942C8" w:rsidRDefault="002D1E36" w:rsidP="002D1E36">
            <w:pPr>
              <w:tabs>
                <w:tab w:val="left" w:pos="567"/>
              </w:tabs>
              <w:rPr>
                <w:rFonts w:ascii="Times New Roman" w:eastAsiaTheme="majorEastAsia" w:hAnsi="Times New Roman" w:cs="Times New Roman"/>
                <w:b/>
                <w:bCs/>
                <w:sz w:val="24"/>
                <w:szCs w:val="24"/>
                <w:lang w:val="ro-RO" w:eastAsia="en-US"/>
              </w:rPr>
            </w:pPr>
            <w:r w:rsidRPr="007942C8">
              <w:rPr>
                <w:rFonts w:ascii="Times New Roman" w:eastAsiaTheme="majorEastAsia" w:hAnsi="Times New Roman" w:cs="Times New Roman"/>
                <w:sz w:val="24"/>
                <w:szCs w:val="24"/>
                <w:lang w:val="ro-RO" w:eastAsia="en-US"/>
              </w:rPr>
              <w:t>i. contribuții de asigurări</w:t>
            </w:r>
          </w:p>
        </w:tc>
        <w:tc>
          <w:tcPr>
            <w:tcW w:w="1207" w:type="dxa"/>
          </w:tcPr>
          <w:p w14:paraId="7A870539" w14:textId="77777777" w:rsidR="002D1E36" w:rsidRPr="007942C8" w:rsidRDefault="002D1E36" w:rsidP="002D1E36">
            <w:pPr>
              <w:tabs>
                <w:tab w:val="left" w:pos="567"/>
              </w:tabs>
              <w:rPr>
                <w:rFonts w:ascii="Times New Roman" w:eastAsiaTheme="majorEastAsia" w:hAnsi="Times New Roman" w:cs="Times New Roman"/>
                <w:b/>
                <w:bCs/>
                <w:sz w:val="24"/>
                <w:szCs w:val="24"/>
                <w:lang w:val="ro-RO" w:eastAsia="en-US"/>
              </w:rPr>
            </w:pPr>
          </w:p>
        </w:tc>
        <w:tc>
          <w:tcPr>
            <w:tcW w:w="893" w:type="dxa"/>
          </w:tcPr>
          <w:p w14:paraId="28E05159" w14:textId="77777777" w:rsidR="002D1E36" w:rsidRPr="007942C8" w:rsidRDefault="002D1E36" w:rsidP="002D1E36">
            <w:pPr>
              <w:tabs>
                <w:tab w:val="left" w:pos="567"/>
              </w:tabs>
              <w:rPr>
                <w:rFonts w:ascii="Times New Roman" w:eastAsiaTheme="majorEastAsia" w:hAnsi="Times New Roman" w:cs="Times New Roman"/>
                <w:b/>
                <w:bCs/>
                <w:sz w:val="24"/>
                <w:szCs w:val="24"/>
                <w:lang w:val="ro-RO" w:eastAsia="en-US"/>
              </w:rPr>
            </w:pPr>
          </w:p>
        </w:tc>
        <w:tc>
          <w:tcPr>
            <w:tcW w:w="893" w:type="dxa"/>
          </w:tcPr>
          <w:p w14:paraId="409D7DB4" w14:textId="77777777" w:rsidR="002D1E36" w:rsidRPr="007942C8" w:rsidRDefault="002D1E36" w:rsidP="002D1E36">
            <w:pPr>
              <w:tabs>
                <w:tab w:val="left" w:pos="567"/>
              </w:tabs>
              <w:rPr>
                <w:rFonts w:ascii="Times New Roman" w:eastAsiaTheme="majorEastAsia" w:hAnsi="Times New Roman" w:cs="Times New Roman"/>
                <w:b/>
                <w:bCs/>
                <w:sz w:val="24"/>
                <w:szCs w:val="24"/>
                <w:lang w:val="ro-RO" w:eastAsia="en-US"/>
              </w:rPr>
            </w:pPr>
          </w:p>
        </w:tc>
        <w:tc>
          <w:tcPr>
            <w:tcW w:w="893" w:type="dxa"/>
          </w:tcPr>
          <w:p w14:paraId="74EC28F8" w14:textId="77777777" w:rsidR="002D1E36" w:rsidRPr="007942C8" w:rsidRDefault="002D1E36" w:rsidP="002D1E36">
            <w:pPr>
              <w:tabs>
                <w:tab w:val="left" w:pos="567"/>
              </w:tabs>
              <w:rPr>
                <w:rFonts w:ascii="Times New Roman" w:eastAsiaTheme="majorEastAsia" w:hAnsi="Times New Roman" w:cs="Times New Roman"/>
                <w:b/>
                <w:bCs/>
                <w:sz w:val="24"/>
                <w:szCs w:val="24"/>
                <w:lang w:val="ro-RO" w:eastAsia="en-US"/>
              </w:rPr>
            </w:pPr>
          </w:p>
        </w:tc>
        <w:tc>
          <w:tcPr>
            <w:tcW w:w="893" w:type="dxa"/>
          </w:tcPr>
          <w:p w14:paraId="22ECB658" w14:textId="77777777" w:rsidR="002D1E36" w:rsidRPr="007942C8" w:rsidRDefault="002D1E36" w:rsidP="002D1E36">
            <w:pPr>
              <w:tabs>
                <w:tab w:val="left" w:pos="567"/>
              </w:tabs>
              <w:rPr>
                <w:rFonts w:ascii="Times New Roman" w:eastAsiaTheme="majorEastAsia" w:hAnsi="Times New Roman" w:cs="Times New Roman"/>
                <w:b/>
                <w:bCs/>
                <w:sz w:val="24"/>
                <w:szCs w:val="24"/>
                <w:lang w:val="ro-RO" w:eastAsia="en-US"/>
              </w:rPr>
            </w:pPr>
          </w:p>
        </w:tc>
        <w:tc>
          <w:tcPr>
            <w:tcW w:w="1887" w:type="dxa"/>
          </w:tcPr>
          <w:p w14:paraId="6E1C185F" w14:textId="20AEEB57" w:rsidR="002D1E36" w:rsidRPr="007942C8" w:rsidRDefault="002D1E36" w:rsidP="002D1E36">
            <w:pPr>
              <w:tabs>
                <w:tab w:val="left" w:pos="567"/>
              </w:tabs>
              <w:rPr>
                <w:rFonts w:ascii="Times New Roman" w:eastAsiaTheme="majorEastAsia" w:hAnsi="Times New Roman" w:cs="Times New Roman"/>
                <w:b/>
                <w:bCs/>
                <w:sz w:val="24"/>
                <w:szCs w:val="24"/>
                <w:lang w:val="ro-RO" w:eastAsia="en-US"/>
              </w:rPr>
            </w:pPr>
          </w:p>
        </w:tc>
      </w:tr>
      <w:tr w:rsidR="002D1E36" w:rsidRPr="004E1B61" w14:paraId="508F7C79" w14:textId="77777777" w:rsidTr="00F022E4">
        <w:tc>
          <w:tcPr>
            <w:tcW w:w="2685" w:type="dxa"/>
          </w:tcPr>
          <w:p w14:paraId="151B6BED" w14:textId="77777777" w:rsidR="002D1E36" w:rsidRPr="007942C8" w:rsidRDefault="002D1E36" w:rsidP="002D1E36">
            <w:pPr>
              <w:tabs>
                <w:tab w:val="left" w:pos="567"/>
              </w:tabs>
              <w:rPr>
                <w:rFonts w:ascii="Times New Roman" w:eastAsiaTheme="majorEastAsia" w:hAnsi="Times New Roman" w:cs="Times New Roman"/>
                <w:sz w:val="24"/>
                <w:szCs w:val="24"/>
                <w:lang w:val="ro-RO" w:eastAsia="en-US"/>
              </w:rPr>
            </w:pPr>
            <w:r w:rsidRPr="007942C8">
              <w:rPr>
                <w:rFonts w:ascii="Times New Roman" w:eastAsiaTheme="majorEastAsia" w:hAnsi="Times New Roman" w:cs="Times New Roman"/>
                <w:sz w:val="24"/>
                <w:szCs w:val="24"/>
                <w:lang w:val="ro-RO" w:eastAsia="en-US"/>
              </w:rPr>
              <w:t xml:space="preserve">d) alte tipuri de venituri </w:t>
            </w:r>
          </w:p>
          <w:p w14:paraId="580830DF" w14:textId="77777777" w:rsidR="002D1E36" w:rsidRPr="007942C8" w:rsidRDefault="002D1E36" w:rsidP="002D1E36">
            <w:pPr>
              <w:tabs>
                <w:tab w:val="left" w:pos="567"/>
              </w:tabs>
              <w:rPr>
                <w:rFonts w:ascii="Times New Roman" w:eastAsiaTheme="majorEastAsia" w:hAnsi="Times New Roman" w:cs="Times New Roman"/>
                <w:b/>
                <w:bCs/>
                <w:sz w:val="24"/>
                <w:szCs w:val="24"/>
                <w:lang w:val="ro-RO" w:eastAsia="en-US"/>
              </w:rPr>
            </w:pPr>
            <w:r w:rsidRPr="007942C8">
              <w:rPr>
                <w:rFonts w:ascii="Times New Roman" w:eastAsiaTheme="majorEastAsia" w:hAnsi="Times New Roman" w:cs="Times New Roman"/>
                <w:sz w:val="24"/>
                <w:szCs w:val="24"/>
                <w:lang w:val="ro-RO" w:eastAsia="en-US"/>
              </w:rPr>
              <w:t>(se va menționa natura acestora)</w:t>
            </w:r>
          </w:p>
        </w:tc>
        <w:tc>
          <w:tcPr>
            <w:tcW w:w="1207" w:type="dxa"/>
          </w:tcPr>
          <w:p w14:paraId="4D47C9AE" w14:textId="77777777" w:rsidR="002D1E36" w:rsidRPr="007942C8" w:rsidRDefault="002D1E36" w:rsidP="002D1E36">
            <w:pPr>
              <w:tabs>
                <w:tab w:val="left" w:pos="567"/>
              </w:tabs>
              <w:rPr>
                <w:rFonts w:ascii="Times New Roman" w:eastAsiaTheme="majorEastAsia" w:hAnsi="Times New Roman" w:cs="Times New Roman"/>
                <w:b/>
                <w:bCs/>
                <w:sz w:val="24"/>
                <w:szCs w:val="24"/>
                <w:lang w:val="ro-RO" w:eastAsia="en-US"/>
              </w:rPr>
            </w:pPr>
          </w:p>
        </w:tc>
        <w:tc>
          <w:tcPr>
            <w:tcW w:w="893" w:type="dxa"/>
          </w:tcPr>
          <w:p w14:paraId="5610FCEA" w14:textId="77777777" w:rsidR="002D1E36" w:rsidRPr="007942C8" w:rsidRDefault="002D1E36" w:rsidP="002D1E36">
            <w:pPr>
              <w:tabs>
                <w:tab w:val="left" w:pos="567"/>
              </w:tabs>
              <w:rPr>
                <w:rFonts w:ascii="Times New Roman" w:eastAsiaTheme="majorEastAsia" w:hAnsi="Times New Roman" w:cs="Times New Roman"/>
                <w:b/>
                <w:bCs/>
                <w:sz w:val="24"/>
                <w:szCs w:val="24"/>
                <w:lang w:val="ro-RO" w:eastAsia="en-US"/>
              </w:rPr>
            </w:pPr>
          </w:p>
        </w:tc>
        <w:tc>
          <w:tcPr>
            <w:tcW w:w="893" w:type="dxa"/>
          </w:tcPr>
          <w:p w14:paraId="64C37BA4" w14:textId="77777777" w:rsidR="002D1E36" w:rsidRPr="007942C8" w:rsidRDefault="002D1E36" w:rsidP="002D1E36">
            <w:pPr>
              <w:tabs>
                <w:tab w:val="left" w:pos="567"/>
              </w:tabs>
              <w:rPr>
                <w:rFonts w:ascii="Times New Roman" w:eastAsiaTheme="majorEastAsia" w:hAnsi="Times New Roman" w:cs="Times New Roman"/>
                <w:b/>
                <w:bCs/>
                <w:sz w:val="24"/>
                <w:szCs w:val="24"/>
                <w:lang w:val="ro-RO" w:eastAsia="en-US"/>
              </w:rPr>
            </w:pPr>
          </w:p>
        </w:tc>
        <w:tc>
          <w:tcPr>
            <w:tcW w:w="893" w:type="dxa"/>
          </w:tcPr>
          <w:p w14:paraId="3A6B2C3A" w14:textId="77777777" w:rsidR="002D1E36" w:rsidRPr="007942C8" w:rsidRDefault="002D1E36" w:rsidP="002D1E36">
            <w:pPr>
              <w:tabs>
                <w:tab w:val="left" w:pos="567"/>
              </w:tabs>
              <w:rPr>
                <w:rFonts w:ascii="Times New Roman" w:eastAsiaTheme="majorEastAsia" w:hAnsi="Times New Roman" w:cs="Times New Roman"/>
                <w:b/>
                <w:bCs/>
                <w:sz w:val="24"/>
                <w:szCs w:val="24"/>
                <w:lang w:val="ro-RO" w:eastAsia="en-US"/>
              </w:rPr>
            </w:pPr>
          </w:p>
        </w:tc>
        <w:tc>
          <w:tcPr>
            <w:tcW w:w="893" w:type="dxa"/>
          </w:tcPr>
          <w:p w14:paraId="3C8C8B41" w14:textId="77777777" w:rsidR="002D1E36" w:rsidRPr="007942C8" w:rsidRDefault="002D1E36" w:rsidP="002D1E36">
            <w:pPr>
              <w:tabs>
                <w:tab w:val="left" w:pos="567"/>
              </w:tabs>
              <w:rPr>
                <w:rFonts w:ascii="Times New Roman" w:eastAsiaTheme="majorEastAsia" w:hAnsi="Times New Roman" w:cs="Times New Roman"/>
                <w:b/>
                <w:bCs/>
                <w:sz w:val="24"/>
                <w:szCs w:val="24"/>
                <w:lang w:val="ro-RO" w:eastAsia="en-US"/>
              </w:rPr>
            </w:pPr>
          </w:p>
        </w:tc>
        <w:tc>
          <w:tcPr>
            <w:tcW w:w="1887" w:type="dxa"/>
          </w:tcPr>
          <w:p w14:paraId="76C722D0" w14:textId="3DD00805" w:rsidR="002D1E36" w:rsidRPr="007942C8" w:rsidRDefault="002D1E36" w:rsidP="002D1E36">
            <w:pPr>
              <w:tabs>
                <w:tab w:val="left" w:pos="567"/>
              </w:tabs>
              <w:rPr>
                <w:rFonts w:ascii="Times New Roman" w:eastAsiaTheme="majorEastAsia" w:hAnsi="Times New Roman" w:cs="Times New Roman"/>
                <w:b/>
                <w:bCs/>
                <w:sz w:val="24"/>
                <w:szCs w:val="24"/>
                <w:lang w:val="ro-RO" w:eastAsia="en-US"/>
              </w:rPr>
            </w:pPr>
          </w:p>
        </w:tc>
      </w:tr>
      <w:tr w:rsidR="00F022E4" w:rsidRPr="004E1B61" w14:paraId="5AA8EC84" w14:textId="77777777" w:rsidTr="00F022E4">
        <w:tc>
          <w:tcPr>
            <w:tcW w:w="2685" w:type="dxa"/>
          </w:tcPr>
          <w:p w14:paraId="2BA711FD" w14:textId="77777777"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r w:rsidRPr="007942C8">
              <w:rPr>
                <w:rFonts w:ascii="Times New Roman" w:eastAsiaTheme="majorEastAsia" w:hAnsi="Times New Roman" w:cs="Times New Roman"/>
                <w:sz w:val="24"/>
                <w:szCs w:val="24"/>
                <w:lang w:val="ro-RO" w:eastAsia="en-US"/>
              </w:rPr>
              <w:t>4.2 Modificări ale cheltuielilor bugetare, plus/minus, din care:</w:t>
            </w:r>
          </w:p>
        </w:tc>
        <w:tc>
          <w:tcPr>
            <w:tcW w:w="1207" w:type="dxa"/>
          </w:tcPr>
          <w:p w14:paraId="4369DD31" w14:textId="65BA398E" w:rsidR="00F022E4" w:rsidRPr="007942C8" w:rsidRDefault="00F022E4" w:rsidP="00F022E4">
            <w:pPr>
              <w:tabs>
                <w:tab w:val="left" w:pos="567"/>
              </w:tabs>
              <w:jc w:val="center"/>
              <w:rPr>
                <w:rFonts w:ascii="Times New Roman" w:eastAsiaTheme="majorEastAsia" w:hAnsi="Times New Roman" w:cs="Times New Roman"/>
                <w:b/>
                <w:bCs/>
                <w:sz w:val="24"/>
                <w:szCs w:val="24"/>
                <w:lang w:val="ro-RO" w:eastAsia="en-US"/>
              </w:rPr>
            </w:pPr>
          </w:p>
        </w:tc>
        <w:tc>
          <w:tcPr>
            <w:tcW w:w="893" w:type="dxa"/>
          </w:tcPr>
          <w:p w14:paraId="4F57892D" w14:textId="30AA9D92"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tc>
        <w:tc>
          <w:tcPr>
            <w:tcW w:w="893" w:type="dxa"/>
          </w:tcPr>
          <w:p w14:paraId="6C365E29" w14:textId="1C6BAE9A"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tc>
        <w:tc>
          <w:tcPr>
            <w:tcW w:w="893" w:type="dxa"/>
          </w:tcPr>
          <w:p w14:paraId="7CC72A6D" w14:textId="005EEC85"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tc>
        <w:tc>
          <w:tcPr>
            <w:tcW w:w="893" w:type="dxa"/>
          </w:tcPr>
          <w:p w14:paraId="7FB38836" w14:textId="4BE9DC6E"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tc>
        <w:tc>
          <w:tcPr>
            <w:tcW w:w="1887" w:type="dxa"/>
          </w:tcPr>
          <w:p w14:paraId="257D801F" w14:textId="4B8F4659" w:rsidR="00F022E4" w:rsidRPr="007942C8" w:rsidRDefault="007B00A4" w:rsidP="00F022E4">
            <w:pPr>
              <w:tabs>
                <w:tab w:val="left" w:pos="567"/>
              </w:tabs>
              <w:rPr>
                <w:rFonts w:ascii="Times New Roman" w:eastAsiaTheme="majorEastAsia" w:hAnsi="Times New Roman" w:cs="Times New Roman"/>
                <w:b/>
                <w:bCs/>
                <w:sz w:val="24"/>
                <w:szCs w:val="24"/>
                <w:lang w:val="ro-RO" w:eastAsia="en-US"/>
              </w:rPr>
            </w:pPr>
            <w:r w:rsidRPr="007942C8">
              <w:rPr>
                <w:rFonts w:ascii="Times New Roman" w:eastAsiaTheme="majorEastAsia" w:hAnsi="Times New Roman" w:cs="Times New Roman"/>
                <w:bCs/>
                <w:sz w:val="24"/>
                <w:szCs w:val="24"/>
                <w:lang w:val="ro-RO" w:eastAsia="en-US"/>
              </w:rPr>
              <w:t>Prezentul act normativ nu se refera la acest subiect.</w:t>
            </w:r>
          </w:p>
        </w:tc>
      </w:tr>
      <w:tr w:rsidR="00F022E4" w:rsidRPr="007942C8" w14:paraId="5231A3E2" w14:textId="77777777" w:rsidTr="00F022E4">
        <w:tc>
          <w:tcPr>
            <w:tcW w:w="2685" w:type="dxa"/>
          </w:tcPr>
          <w:p w14:paraId="1D867A31" w14:textId="77777777" w:rsidR="00F022E4" w:rsidRPr="007942C8" w:rsidRDefault="00F022E4" w:rsidP="00F022E4">
            <w:pPr>
              <w:tabs>
                <w:tab w:val="left" w:pos="567"/>
              </w:tabs>
              <w:rPr>
                <w:rFonts w:ascii="Times New Roman" w:eastAsiaTheme="majorEastAsia" w:hAnsi="Times New Roman" w:cs="Times New Roman"/>
                <w:sz w:val="24"/>
                <w:szCs w:val="24"/>
                <w:lang w:val="ro-RO" w:eastAsia="en-US"/>
              </w:rPr>
            </w:pPr>
            <w:r w:rsidRPr="007942C8">
              <w:rPr>
                <w:rFonts w:ascii="Times New Roman" w:eastAsiaTheme="majorEastAsia" w:hAnsi="Times New Roman" w:cs="Times New Roman"/>
                <w:sz w:val="24"/>
                <w:szCs w:val="24"/>
                <w:lang w:val="ro-RO" w:eastAsia="en-US"/>
              </w:rPr>
              <w:t>a) buget de stat, din acesta:</w:t>
            </w:r>
          </w:p>
          <w:p w14:paraId="4B0A7567" w14:textId="77777777" w:rsidR="00F022E4" w:rsidRPr="007942C8" w:rsidRDefault="00F022E4" w:rsidP="00F022E4">
            <w:pPr>
              <w:numPr>
                <w:ilvl w:val="0"/>
                <w:numId w:val="5"/>
              </w:numPr>
              <w:tabs>
                <w:tab w:val="left" w:pos="567"/>
              </w:tabs>
              <w:rPr>
                <w:rFonts w:ascii="Times New Roman" w:eastAsiaTheme="majorEastAsia" w:hAnsi="Times New Roman" w:cs="Times New Roman"/>
                <w:bCs/>
                <w:sz w:val="24"/>
                <w:szCs w:val="24"/>
                <w:lang w:val="ro-RO" w:eastAsia="en-US"/>
              </w:rPr>
            </w:pPr>
            <w:r w:rsidRPr="007942C8">
              <w:rPr>
                <w:rFonts w:ascii="Times New Roman" w:eastAsiaTheme="majorEastAsia" w:hAnsi="Times New Roman" w:cs="Times New Roman"/>
                <w:bCs/>
                <w:sz w:val="24"/>
                <w:szCs w:val="24"/>
                <w:lang w:val="ro-RO" w:eastAsia="en-US"/>
              </w:rPr>
              <w:t>cheltuieli de personal</w:t>
            </w:r>
          </w:p>
          <w:p w14:paraId="6B46D4D2" w14:textId="77777777"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r w:rsidRPr="007942C8">
              <w:rPr>
                <w:rFonts w:ascii="Times New Roman" w:eastAsiaTheme="majorEastAsia" w:hAnsi="Times New Roman" w:cs="Times New Roman"/>
                <w:sz w:val="24"/>
                <w:szCs w:val="24"/>
                <w:lang w:val="ro-RO" w:eastAsia="en-US"/>
              </w:rPr>
              <w:t xml:space="preserve">     ii. bunuri și servicii</w:t>
            </w:r>
          </w:p>
        </w:tc>
        <w:tc>
          <w:tcPr>
            <w:tcW w:w="1207" w:type="dxa"/>
          </w:tcPr>
          <w:p w14:paraId="211DA9C7" w14:textId="343EF55F" w:rsidR="00F022E4" w:rsidRPr="007942C8" w:rsidRDefault="00F022E4" w:rsidP="00F022E4">
            <w:pPr>
              <w:tabs>
                <w:tab w:val="left" w:pos="567"/>
              </w:tabs>
              <w:jc w:val="center"/>
              <w:rPr>
                <w:rFonts w:ascii="Times New Roman" w:eastAsiaTheme="majorEastAsia" w:hAnsi="Times New Roman" w:cs="Times New Roman"/>
                <w:b/>
                <w:bCs/>
                <w:sz w:val="24"/>
                <w:szCs w:val="24"/>
                <w:lang w:val="ro-RO" w:eastAsia="en-US"/>
              </w:rPr>
            </w:pPr>
          </w:p>
          <w:p w14:paraId="5272A0B7" w14:textId="77777777" w:rsidR="00F022E4" w:rsidRPr="007942C8" w:rsidRDefault="00F022E4" w:rsidP="00F022E4">
            <w:pPr>
              <w:tabs>
                <w:tab w:val="left" w:pos="567"/>
              </w:tabs>
              <w:jc w:val="center"/>
              <w:rPr>
                <w:rFonts w:ascii="Times New Roman" w:eastAsiaTheme="majorEastAsia" w:hAnsi="Times New Roman" w:cs="Times New Roman"/>
                <w:b/>
                <w:bCs/>
                <w:sz w:val="24"/>
                <w:szCs w:val="24"/>
                <w:lang w:val="ro-RO" w:eastAsia="en-US"/>
              </w:rPr>
            </w:pPr>
          </w:p>
          <w:p w14:paraId="175F656B" w14:textId="6E580FDB" w:rsidR="00F022E4" w:rsidRPr="007942C8" w:rsidRDefault="00F022E4" w:rsidP="00F022E4">
            <w:pPr>
              <w:tabs>
                <w:tab w:val="left" w:pos="567"/>
              </w:tabs>
              <w:jc w:val="center"/>
              <w:rPr>
                <w:rFonts w:ascii="Times New Roman" w:eastAsiaTheme="majorEastAsia" w:hAnsi="Times New Roman" w:cs="Times New Roman"/>
                <w:b/>
                <w:bCs/>
                <w:sz w:val="24"/>
                <w:szCs w:val="24"/>
                <w:lang w:val="ro-RO" w:eastAsia="en-US"/>
              </w:rPr>
            </w:pPr>
          </w:p>
        </w:tc>
        <w:tc>
          <w:tcPr>
            <w:tcW w:w="893" w:type="dxa"/>
          </w:tcPr>
          <w:p w14:paraId="2F8EA5D7" w14:textId="77777777"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p w14:paraId="41C2675A" w14:textId="1267EFAB" w:rsidR="00F022E4" w:rsidRPr="007942C8" w:rsidRDefault="00F022E4" w:rsidP="007B00A4">
            <w:pPr>
              <w:tabs>
                <w:tab w:val="left" w:pos="567"/>
              </w:tabs>
              <w:rPr>
                <w:rFonts w:ascii="Times New Roman" w:eastAsiaTheme="majorEastAsia" w:hAnsi="Times New Roman" w:cs="Times New Roman"/>
                <w:b/>
                <w:bCs/>
                <w:sz w:val="24"/>
                <w:szCs w:val="24"/>
                <w:lang w:val="ro-RO" w:eastAsia="en-US"/>
              </w:rPr>
            </w:pPr>
          </w:p>
        </w:tc>
        <w:tc>
          <w:tcPr>
            <w:tcW w:w="893" w:type="dxa"/>
          </w:tcPr>
          <w:p w14:paraId="24DC4090" w14:textId="5FB0834E"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p w14:paraId="5BE4FADC" w14:textId="5AE2A875"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p w14:paraId="3996816C" w14:textId="77777777"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p w14:paraId="5A03CB59" w14:textId="60C7611A"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tc>
        <w:tc>
          <w:tcPr>
            <w:tcW w:w="893" w:type="dxa"/>
          </w:tcPr>
          <w:p w14:paraId="30A58A30" w14:textId="47B78E4B"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p w14:paraId="24403D53" w14:textId="06B20780"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p w14:paraId="2414A715" w14:textId="77777777"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p w14:paraId="5E9D0580" w14:textId="031DAB46"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tc>
        <w:tc>
          <w:tcPr>
            <w:tcW w:w="893" w:type="dxa"/>
          </w:tcPr>
          <w:p w14:paraId="59B31DEA" w14:textId="0B360A92"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p w14:paraId="22053406" w14:textId="77777777"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p w14:paraId="06F78727" w14:textId="274A6B48"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p w14:paraId="19331427" w14:textId="4E46A367"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p w14:paraId="48E8D61E" w14:textId="63520AC8"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tc>
        <w:tc>
          <w:tcPr>
            <w:tcW w:w="1887" w:type="dxa"/>
          </w:tcPr>
          <w:p w14:paraId="23A21EA7" w14:textId="32F3E1D0"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p w14:paraId="276B15D7" w14:textId="00029D65"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tc>
      </w:tr>
      <w:tr w:rsidR="00F022E4" w:rsidRPr="007942C8" w14:paraId="64124D80" w14:textId="77777777" w:rsidTr="00F022E4">
        <w:tc>
          <w:tcPr>
            <w:tcW w:w="2685" w:type="dxa"/>
          </w:tcPr>
          <w:p w14:paraId="5568F994" w14:textId="77777777" w:rsidR="00F022E4" w:rsidRPr="007942C8" w:rsidRDefault="00F022E4" w:rsidP="00F022E4">
            <w:pPr>
              <w:tabs>
                <w:tab w:val="left" w:pos="567"/>
              </w:tabs>
              <w:rPr>
                <w:rFonts w:ascii="Times New Roman" w:eastAsiaTheme="majorEastAsia" w:hAnsi="Times New Roman" w:cs="Times New Roman"/>
                <w:sz w:val="24"/>
                <w:szCs w:val="24"/>
                <w:lang w:val="ro-RO" w:eastAsia="en-US"/>
              </w:rPr>
            </w:pPr>
            <w:r w:rsidRPr="007942C8">
              <w:rPr>
                <w:rFonts w:ascii="Times New Roman" w:eastAsiaTheme="majorEastAsia" w:hAnsi="Times New Roman" w:cs="Times New Roman"/>
                <w:sz w:val="24"/>
                <w:szCs w:val="24"/>
                <w:lang w:val="ro-RO" w:eastAsia="en-US"/>
              </w:rPr>
              <w:t>b) bugete locale:</w:t>
            </w:r>
          </w:p>
          <w:p w14:paraId="373B92DC" w14:textId="77777777" w:rsidR="00F022E4" w:rsidRPr="007942C8" w:rsidRDefault="00F022E4" w:rsidP="00F022E4">
            <w:pPr>
              <w:numPr>
                <w:ilvl w:val="0"/>
                <w:numId w:val="21"/>
              </w:numPr>
              <w:tabs>
                <w:tab w:val="left" w:pos="567"/>
              </w:tabs>
              <w:rPr>
                <w:rFonts w:ascii="Times New Roman" w:eastAsiaTheme="majorEastAsia" w:hAnsi="Times New Roman" w:cs="Times New Roman"/>
                <w:sz w:val="24"/>
                <w:szCs w:val="24"/>
                <w:lang w:val="ro-RO" w:eastAsia="en-US"/>
              </w:rPr>
            </w:pPr>
            <w:r w:rsidRPr="007942C8">
              <w:rPr>
                <w:rFonts w:ascii="Times New Roman" w:eastAsiaTheme="majorEastAsia" w:hAnsi="Times New Roman" w:cs="Times New Roman"/>
                <w:sz w:val="24"/>
                <w:szCs w:val="24"/>
                <w:lang w:val="ro-RO" w:eastAsia="en-US"/>
              </w:rPr>
              <w:t>cheltuieli de personal</w:t>
            </w:r>
          </w:p>
          <w:p w14:paraId="037DD193" w14:textId="77777777" w:rsidR="00F022E4" w:rsidRPr="007942C8" w:rsidRDefault="00F022E4" w:rsidP="00F022E4">
            <w:pPr>
              <w:numPr>
                <w:ilvl w:val="0"/>
                <w:numId w:val="21"/>
              </w:numPr>
              <w:tabs>
                <w:tab w:val="left" w:pos="567"/>
              </w:tabs>
              <w:rPr>
                <w:rFonts w:ascii="Times New Roman" w:eastAsiaTheme="majorEastAsia" w:hAnsi="Times New Roman" w:cs="Times New Roman"/>
                <w:sz w:val="24"/>
                <w:szCs w:val="24"/>
                <w:lang w:val="ro-RO" w:eastAsia="en-US"/>
              </w:rPr>
            </w:pPr>
            <w:r w:rsidRPr="007942C8">
              <w:rPr>
                <w:rFonts w:ascii="Times New Roman" w:eastAsiaTheme="majorEastAsia" w:hAnsi="Times New Roman" w:cs="Times New Roman"/>
                <w:sz w:val="24"/>
                <w:szCs w:val="24"/>
                <w:lang w:val="ro-RO" w:eastAsia="en-US"/>
              </w:rPr>
              <w:t xml:space="preserve"> bunuri și servicii</w:t>
            </w:r>
          </w:p>
          <w:p w14:paraId="0CDDAB1A" w14:textId="77777777"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tc>
        <w:tc>
          <w:tcPr>
            <w:tcW w:w="1207" w:type="dxa"/>
          </w:tcPr>
          <w:p w14:paraId="2EF9CEDA" w14:textId="77777777"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tc>
        <w:tc>
          <w:tcPr>
            <w:tcW w:w="893" w:type="dxa"/>
          </w:tcPr>
          <w:p w14:paraId="408142D5" w14:textId="77777777"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tc>
        <w:tc>
          <w:tcPr>
            <w:tcW w:w="893" w:type="dxa"/>
          </w:tcPr>
          <w:p w14:paraId="39EDC3B7" w14:textId="77777777"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tc>
        <w:tc>
          <w:tcPr>
            <w:tcW w:w="893" w:type="dxa"/>
          </w:tcPr>
          <w:p w14:paraId="717A1141" w14:textId="77777777"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tc>
        <w:tc>
          <w:tcPr>
            <w:tcW w:w="893" w:type="dxa"/>
          </w:tcPr>
          <w:p w14:paraId="72F4D948" w14:textId="77777777"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tc>
        <w:tc>
          <w:tcPr>
            <w:tcW w:w="1887" w:type="dxa"/>
          </w:tcPr>
          <w:p w14:paraId="364083F0" w14:textId="1CC9CC85"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tc>
      </w:tr>
      <w:tr w:rsidR="00F022E4" w:rsidRPr="007942C8" w14:paraId="71158688" w14:textId="77777777" w:rsidTr="00F022E4">
        <w:tc>
          <w:tcPr>
            <w:tcW w:w="2685" w:type="dxa"/>
          </w:tcPr>
          <w:p w14:paraId="2D3413FF" w14:textId="77777777" w:rsidR="00F022E4" w:rsidRPr="007942C8" w:rsidRDefault="00F022E4" w:rsidP="00F022E4">
            <w:pPr>
              <w:tabs>
                <w:tab w:val="left" w:pos="567"/>
              </w:tabs>
              <w:rPr>
                <w:rFonts w:ascii="Times New Roman" w:eastAsiaTheme="majorEastAsia" w:hAnsi="Times New Roman" w:cs="Times New Roman"/>
                <w:sz w:val="24"/>
                <w:szCs w:val="24"/>
                <w:lang w:val="ro-RO" w:eastAsia="en-US"/>
              </w:rPr>
            </w:pPr>
            <w:r w:rsidRPr="007942C8">
              <w:rPr>
                <w:rFonts w:ascii="Times New Roman" w:eastAsiaTheme="majorEastAsia" w:hAnsi="Times New Roman" w:cs="Times New Roman"/>
                <w:sz w:val="24"/>
                <w:szCs w:val="24"/>
                <w:lang w:val="ro-RO" w:eastAsia="en-US"/>
              </w:rPr>
              <w:t>c) bugetul asigurărilor sociale de stat:</w:t>
            </w:r>
          </w:p>
          <w:p w14:paraId="41EFF813" w14:textId="77777777" w:rsidR="00F022E4" w:rsidRPr="007942C8" w:rsidRDefault="00F022E4" w:rsidP="00F022E4">
            <w:pPr>
              <w:numPr>
                <w:ilvl w:val="0"/>
                <w:numId w:val="20"/>
              </w:numPr>
              <w:tabs>
                <w:tab w:val="left" w:pos="567"/>
              </w:tabs>
              <w:rPr>
                <w:rFonts w:ascii="Times New Roman" w:eastAsiaTheme="majorEastAsia" w:hAnsi="Times New Roman" w:cs="Times New Roman"/>
                <w:sz w:val="24"/>
                <w:szCs w:val="24"/>
                <w:lang w:val="ro-RO" w:eastAsia="en-US"/>
              </w:rPr>
            </w:pPr>
            <w:r w:rsidRPr="007942C8">
              <w:rPr>
                <w:rFonts w:ascii="Times New Roman" w:eastAsiaTheme="majorEastAsia" w:hAnsi="Times New Roman" w:cs="Times New Roman"/>
                <w:sz w:val="24"/>
                <w:szCs w:val="24"/>
                <w:lang w:val="ro-RO" w:eastAsia="en-US"/>
              </w:rPr>
              <w:lastRenderedPageBreak/>
              <w:t>cheltuieli de personal</w:t>
            </w:r>
          </w:p>
          <w:p w14:paraId="2E0CD3F5" w14:textId="77777777"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r w:rsidRPr="007942C8">
              <w:rPr>
                <w:rFonts w:ascii="Times New Roman" w:eastAsiaTheme="majorEastAsia" w:hAnsi="Times New Roman" w:cs="Times New Roman"/>
                <w:sz w:val="24"/>
                <w:szCs w:val="24"/>
                <w:lang w:val="ro-RO" w:eastAsia="en-US"/>
              </w:rPr>
              <w:t xml:space="preserve">     ii. bunuri și servicii</w:t>
            </w:r>
          </w:p>
        </w:tc>
        <w:tc>
          <w:tcPr>
            <w:tcW w:w="1207" w:type="dxa"/>
          </w:tcPr>
          <w:p w14:paraId="3D2C3CCA" w14:textId="77777777"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tc>
        <w:tc>
          <w:tcPr>
            <w:tcW w:w="893" w:type="dxa"/>
          </w:tcPr>
          <w:p w14:paraId="6524E29A" w14:textId="77777777"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tc>
        <w:tc>
          <w:tcPr>
            <w:tcW w:w="893" w:type="dxa"/>
          </w:tcPr>
          <w:p w14:paraId="53162A40" w14:textId="77777777"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tc>
        <w:tc>
          <w:tcPr>
            <w:tcW w:w="893" w:type="dxa"/>
          </w:tcPr>
          <w:p w14:paraId="145FC034" w14:textId="77777777"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tc>
        <w:tc>
          <w:tcPr>
            <w:tcW w:w="893" w:type="dxa"/>
          </w:tcPr>
          <w:p w14:paraId="385D5465" w14:textId="77777777"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tc>
        <w:tc>
          <w:tcPr>
            <w:tcW w:w="1887" w:type="dxa"/>
          </w:tcPr>
          <w:p w14:paraId="6F7B87CC" w14:textId="7597013C"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tc>
      </w:tr>
      <w:tr w:rsidR="00F022E4" w:rsidRPr="004E1B61" w14:paraId="17ED66F0" w14:textId="77777777" w:rsidTr="00F022E4">
        <w:tc>
          <w:tcPr>
            <w:tcW w:w="2685" w:type="dxa"/>
          </w:tcPr>
          <w:p w14:paraId="61D6FF1F" w14:textId="77777777" w:rsidR="00F022E4" w:rsidRPr="007942C8" w:rsidRDefault="00F022E4" w:rsidP="00F022E4">
            <w:pPr>
              <w:tabs>
                <w:tab w:val="left" w:pos="567"/>
              </w:tabs>
              <w:rPr>
                <w:rFonts w:ascii="Times New Roman" w:eastAsiaTheme="majorEastAsia" w:hAnsi="Times New Roman" w:cs="Times New Roman"/>
                <w:sz w:val="24"/>
                <w:szCs w:val="24"/>
                <w:lang w:val="ro-RO" w:eastAsia="en-US"/>
              </w:rPr>
            </w:pPr>
            <w:r w:rsidRPr="007942C8">
              <w:rPr>
                <w:rFonts w:ascii="Times New Roman" w:eastAsiaTheme="majorEastAsia" w:hAnsi="Times New Roman" w:cs="Times New Roman"/>
                <w:sz w:val="24"/>
                <w:szCs w:val="24"/>
                <w:lang w:val="ro-RO" w:eastAsia="en-US"/>
              </w:rPr>
              <w:t>d) alte tipuri de cheltuieli</w:t>
            </w:r>
          </w:p>
          <w:p w14:paraId="100641E0" w14:textId="77777777"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r w:rsidRPr="007942C8">
              <w:rPr>
                <w:rFonts w:ascii="Times New Roman" w:eastAsiaTheme="majorEastAsia" w:hAnsi="Times New Roman" w:cs="Times New Roman"/>
                <w:sz w:val="24"/>
                <w:szCs w:val="24"/>
                <w:lang w:val="ro-RO" w:eastAsia="en-US"/>
              </w:rPr>
              <w:t>(se va menționa natura acestora)</w:t>
            </w:r>
          </w:p>
        </w:tc>
        <w:tc>
          <w:tcPr>
            <w:tcW w:w="1207" w:type="dxa"/>
          </w:tcPr>
          <w:p w14:paraId="5B19DA48" w14:textId="77777777"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tc>
        <w:tc>
          <w:tcPr>
            <w:tcW w:w="893" w:type="dxa"/>
          </w:tcPr>
          <w:p w14:paraId="09D7E6EF" w14:textId="77777777"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tc>
        <w:tc>
          <w:tcPr>
            <w:tcW w:w="893" w:type="dxa"/>
          </w:tcPr>
          <w:p w14:paraId="3AC30C15" w14:textId="77777777"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tc>
        <w:tc>
          <w:tcPr>
            <w:tcW w:w="893" w:type="dxa"/>
          </w:tcPr>
          <w:p w14:paraId="67B35060" w14:textId="77777777"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tc>
        <w:tc>
          <w:tcPr>
            <w:tcW w:w="893" w:type="dxa"/>
          </w:tcPr>
          <w:p w14:paraId="651F6F67" w14:textId="77777777"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tc>
        <w:tc>
          <w:tcPr>
            <w:tcW w:w="1887" w:type="dxa"/>
          </w:tcPr>
          <w:p w14:paraId="0201BE47" w14:textId="6C800B51"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tc>
      </w:tr>
      <w:tr w:rsidR="00F022E4" w:rsidRPr="004E1B61" w14:paraId="1D4AA731" w14:textId="77777777" w:rsidTr="00F022E4">
        <w:tc>
          <w:tcPr>
            <w:tcW w:w="2685" w:type="dxa"/>
          </w:tcPr>
          <w:p w14:paraId="0992C110" w14:textId="77777777" w:rsidR="00F022E4" w:rsidRPr="007942C8" w:rsidRDefault="00F022E4" w:rsidP="00F022E4">
            <w:pPr>
              <w:tabs>
                <w:tab w:val="left" w:pos="567"/>
              </w:tabs>
              <w:rPr>
                <w:rFonts w:ascii="Times New Roman" w:eastAsiaTheme="majorEastAsia" w:hAnsi="Times New Roman" w:cs="Times New Roman"/>
                <w:sz w:val="24"/>
                <w:szCs w:val="24"/>
                <w:lang w:val="ro-RO" w:eastAsia="en-US"/>
              </w:rPr>
            </w:pPr>
            <w:r w:rsidRPr="007942C8">
              <w:rPr>
                <w:rFonts w:ascii="Times New Roman" w:eastAsiaTheme="majorEastAsia" w:hAnsi="Times New Roman" w:cs="Times New Roman"/>
                <w:sz w:val="24"/>
                <w:szCs w:val="24"/>
                <w:lang w:val="ro-RO" w:eastAsia="en-US"/>
              </w:rPr>
              <w:t>4.3 Impact financiar, plus/minus, din care:</w:t>
            </w:r>
          </w:p>
          <w:p w14:paraId="5E052BF2" w14:textId="77777777" w:rsidR="00F022E4" w:rsidRPr="007942C8" w:rsidRDefault="00F022E4" w:rsidP="00F022E4">
            <w:pPr>
              <w:tabs>
                <w:tab w:val="left" w:pos="567"/>
              </w:tabs>
              <w:rPr>
                <w:rFonts w:ascii="Times New Roman" w:eastAsiaTheme="majorEastAsia" w:hAnsi="Times New Roman" w:cs="Times New Roman"/>
                <w:bCs/>
                <w:sz w:val="24"/>
                <w:szCs w:val="24"/>
                <w:lang w:val="ro-RO" w:eastAsia="en-US"/>
              </w:rPr>
            </w:pPr>
            <w:r w:rsidRPr="007942C8">
              <w:rPr>
                <w:rFonts w:ascii="Times New Roman" w:eastAsiaTheme="majorEastAsia" w:hAnsi="Times New Roman" w:cs="Times New Roman"/>
                <w:sz w:val="24"/>
                <w:szCs w:val="24"/>
                <w:lang w:val="ro-RO" w:eastAsia="en-US"/>
              </w:rPr>
              <w:t>a)</w:t>
            </w:r>
            <w:r w:rsidRPr="007942C8">
              <w:rPr>
                <w:rFonts w:ascii="Times New Roman" w:eastAsiaTheme="majorEastAsia" w:hAnsi="Times New Roman" w:cs="Times New Roman"/>
                <w:sz w:val="24"/>
                <w:szCs w:val="24"/>
                <w:vertAlign w:val="superscript"/>
                <w:lang w:val="ro-RO" w:eastAsia="en-US"/>
              </w:rPr>
              <w:t xml:space="preserve"> </w:t>
            </w:r>
            <w:r w:rsidRPr="007942C8">
              <w:rPr>
                <w:rFonts w:ascii="Times New Roman" w:eastAsiaTheme="majorEastAsia" w:hAnsi="Times New Roman" w:cs="Times New Roman"/>
                <w:bCs/>
                <w:sz w:val="24"/>
                <w:szCs w:val="24"/>
                <w:lang w:val="ro-RO" w:eastAsia="en-US"/>
              </w:rPr>
              <w:t>buget de stat</w:t>
            </w:r>
          </w:p>
          <w:p w14:paraId="0773D868" w14:textId="77777777"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r w:rsidRPr="007942C8">
              <w:rPr>
                <w:rFonts w:ascii="Times New Roman" w:eastAsiaTheme="majorEastAsia" w:hAnsi="Times New Roman" w:cs="Times New Roman"/>
                <w:sz w:val="24"/>
                <w:szCs w:val="24"/>
                <w:lang w:val="ro-RO" w:eastAsia="en-US"/>
              </w:rPr>
              <w:t>b) bugete locale</w:t>
            </w:r>
          </w:p>
        </w:tc>
        <w:tc>
          <w:tcPr>
            <w:tcW w:w="1207" w:type="dxa"/>
          </w:tcPr>
          <w:p w14:paraId="268F675C" w14:textId="05B24612" w:rsidR="00F022E4" w:rsidRPr="007942C8" w:rsidRDefault="00F022E4" w:rsidP="00F022E4">
            <w:pPr>
              <w:tabs>
                <w:tab w:val="left" w:pos="567"/>
              </w:tabs>
              <w:jc w:val="center"/>
              <w:rPr>
                <w:rFonts w:ascii="Times New Roman" w:eastAsiaTheme="majorEastAsia" w:hAnsi="Times New Roman" w:cs="Times New Roman"/>
                <w:b/>
                <w:bCs/>
                <w:sz w:val="24"/>
                <w:szCs w:val="24"/>
                <w:lang w:val="ro-RO" w:eastAsia="en-US"/>
              </w:rPr>
            </w:pPr>
          </w:p>
          <w:p w14:paraId="63883551" w14:textId="77777777" w:rsidR="00F022E4" w:rsidRPr="007942C8" w:rsidRDefault="00F022E4" w:rsidP="00F022E4">
            <w:pPr>
              <w:tabs>
                <w:tab w:val="left" w:pos="567"/>
              </w:tabs>
              <w:jc w:val="center"/>
              <w:rPr>
                <w:rFonts w:ascii="Times New Roman" w:eastAsiaTheme="majorEastAsia" w:hAnsi="Times New Roman" w:cs="Times New Roman"/>
                <w:b/>
                <w:bCs/>
                <w:sz w:val="24"/>
                <w:szCs w:val="24"/>
                <w:lang w:val="ro-RO" w:eastAsia="en-US"/>
              </w:rPr>
            </w:pPr>
          </w:p>
          <w:p w14:paraId="0241BA11" w14:textId="2336C63B" w:rsidR="00F022E4" w:rsidRPr="007942C8" w:rsidRDefault="00F022E4" w:rsidP="00F022E4">
            <w:pPr>
              <w:tabs>
                <w:tab w:val="left" w:pos="567"/>
              </w:tabs>
              <w:jc w:val="center"/>
              <w:rPr>
                <w:rFonts w:ascii="Times New Roman" w:eastAsiaTheme="majorEastAsia" w:hAnsi="Times New Roman" w:cs="Times New Roman"/>
                <w:b/>
                <w:bCs/>
                <w:sz w:val="24"/>
                <w:szCs w:val="24"/>
                <w:lang w:val="ro-RO" w:eastAsia="en-US"/>
              </w:rPr>
            </w:pPr>
          </w:p>
        </w:tc>
        <w:tc>
          <w:tcPr>
            <w:tcW w:w="893" w:type="dxa"/>
          </w:tcPr>
          <w:p w14:paraId="2DADEE19" w14:textId="0DEEFC9E"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p w14:paraId="2E8BDF11" w14:textId="03231C43"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tc>
        <w:tc>
          <w:tcPr>
            <w:tcW w:w="893" w:type="dxa"/>
          </w:tcPr>
          <w:p w14:paraId="43A14084" w14:textId="7E6F0F7E"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p w14:paraId="31123996" w14:textId="77777777"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p w14:paraId="46F94E31" w14:textId="2C1B0636"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tc>
        <w:tc>
          <w:tcPr>
            <w:tcW w:w="893" w:type="dxa"/>
          </w:tcPr>
          <w:p w14:paraId="57CE9280" w14:textId="379CDB48"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p w14:paraId="18601FD9" w14:textId="77777777"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p w14:paraId="6539956D" w14:textId="079DC017"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tc>
        <w:tc>
          <w:tcPr>
            <w:tcW w:w="893" w:type="dxa"/>
          </w:tcPr>
          <w:p w14:paraId="570E9E39" w14:textId="055C34D8"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p w14:paraId="2657E91A" w14:textId="77777777"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p w14:paraId="6D265874" w14:textId="696E9B54"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tc>
        <w:tc>
          <w:tcPr>
            <w:tcW w:w="1887" w:type="dxa"/>
          </w:tcPr>
          <w:p w14:paraId="731C3C85" w14:textId="1DADD344" w:rsidR="00F022E4" w:rsidRPr="007942C8" w:rsidRDefault="0053175B" w:rsidP="00F022E4">
            <w:pPr>
              <w:tabs>
                <w:tab w:val="left" w:pos="567"/>
              </w:tabs>
              <w:jc w:val="center"/>
              <w:rPr>
                <w:rFonts w:ascii="Times New Roman" w:eastAsiaTheme="majorEastAsia" w:hAnsi="Times New Roman" w:cs="Times New Roman"/>
                <w:b/>
                <w:bCs/>
                <w:sz w:val="24"/>
                <w:szCs w:val="24"/>
                <w:lang w:val="ro-RO" w:eastAsia="en-US"/>
              </w:rPr>
            </w:pPr>
            <w:r w:rsidRPr="007942C8">
              <w:rPr>
                <w:rFonts w:ascii="Times New Roman" w:eastAsiaTheme="majorEastAsia" w:hAnsi="Times New Roman" w:cs="Times New Roman"/>
                <w:bCs/>
                <w:sz w:val="24"/>
                <w:szCs w:val="24"/>
                <w:lang w:val="ro-RO" w:eastAsia="en-US"/>
              </w:rPr>
              <w:t>Prezentul act normativ nu se refera la acest subiect.</w:t>
            </w:r>
          </w:p>
        </w:tc>
      </w:tr>
      <w:tr w:rsidR="00F022E4" w:rsidRPr="004E1B61" w14:paraId="0660A8EB" w14:textId="77777777" w:rsidTr="00F022E4">
        <w:tc>
          <w:tcPr>
            <w:tcW w:w="2685" w:type="dxa"/>
          </w:tcPr>
          <w:p w14:paraId="53FCB36E" w14:textId="77777777"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r w:rsidRPr="007942C8">
              <w:rPr>
                <w:rFonts w:ascii="Times New Roman" w:eastAsiaTheme="majorEastAsia" w:hAnsi="Times New Roman" w:cs="Times New Roman"/>
                <w:sz w:val="24"/>
                <w:szCs w:val="24"/>
                <w:lang w:val="ro-RO" w:eastAsia="en-US"/>
              </w:rPr>
              <w:t>4.4 Propuneri pentru acoperirea creșterii cheltuielilor bugetare</w:t>
            </w:r>
          </w:p>
        </w:tc>
        <w:tc>
          <w:tcPr>
            <w:tcW w:w="1207" w:type="dxa"/>
          </w:tcPr>
          <w:p w14:paraId="207C5862" w14:textId="77777777"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tc>
        <w:tc>
          <w:tcPr>
            <w:tcW w:w="893" w:type="dxa"/>
          </w:tcPr>
          <w:p w14:paraId="5D575DC6" w14:textId="77777777"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tc>
        <w:tc>
          <w:tcPr>
            <w:tcW w:w="893" w:type="dxa"/>
          </w:tcPr>
          <w:p w14:paraId="7BB55B47" w14:textId="77777777"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tc>
        <w:tc>
          <w:tcPr>
            <w:tcW w:w="893" w:type="dxa"/>
          </w:tcPr>
          <w:p w14:paraId="777BB7A3" w14:textId="77777777"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tc>
        <w:tc>
          <w:tcPr>
            <w:tcW w:w="893" w:type="dxa"/>
          </w:tcPr>
          <w:p w14:paraId="6040EA5D" w14:textId="77777777"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tc>
        <w:tc>
          <w:tcPr>
            <w:tcW w:w="1887" w:type="dxa"/>
            <w:vAlign w:val="center"/>
          </w:tcPr>
          <w:p w14:paraId="356BDF42" w14:textId="6B7207DC" w:rsidR="00F022E4" w:rsidRPr="007942C8" w:rsidRDefault="0053175B" w:rsidP="00F022E4">
            <w:pPr>
              <w:tabs>
                <w:tab w:val="left" w:pos="567"/>
              </w:tabs>
              <w:jc w:val="center"/>
              <w:rPr>
                <w:rFonts w:ascii="Times New Roman" w:eastAsiaTheme="majorEastAsia" w:hAnsi="Times New Roman" w:cs="Times New Roman"/>
                <w:bCs/>
                <w:sz w:val="24"/>
                <w:szCs w:val="24"/>
                <w:lang w:val="ro-RO" w:eastAsia="en-US"/>
              </w:rPr>
            </w:pPr>
            <w:r w:rsidRPr="007942C8">
              <w:rPr>
                <w:rFonts w:ascii="Times New Roman" w:eastAsiaTheme="majorEastAsia" w:hAnsi="Times New Roman" w:cs="Times New Roman"/>
                <w:bCs/>
                <w:sz w:val="24"/>
                <w:szCs w:val="24"/>
                <w:lang w:val="ro-RO" w:eastAsia="en-US"/>
              </w:rPr>
              <w:t>Prezentul act normativ nu se refera la acest subiect.</w:t>
            </w:r>
          </w:p>
        </w:tc>
      </w:tr>
      <w:tr w:rsidR="00F022E4" w:rsidRPr="004E1B61" w14:paraId="0F7B065D" w14:textId="77777777" w:rsidTr="00F022E4">
        <w:tc>
          <w:tcPr>
            <w:tcW w:w="2685" w:type="dxa"/>
          </w:tcPr>
          <w:p w14:paraId="453CECDA" w14:textId="77777777"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r w:rsidRPr="007942C8">
              <w:rPr>
                <w:rFonts w:ascii="Times New Roman" w:eastAsiaTheme="majorEastAsia" w:hAnsi="Times New Roman" w:cs="Times New Roman"/>
                <w:sz w:val="24"/>
                <w:szCs w:val="24"/>
                <w:lang w:val="ro-RO" w:eastAsia="en-US"/>
              </w:rPr>
              <w:t>4.5 Propuneri pentru a compensa reducerea veniturilor bugetare</w:t>
            </w:r>
          </w:p>
        </w:tc>
        <w:tc>
          <w:tcPr>
            <w:tcW w:w="1207" w:type="dxa"/>
          </w:tcPr>
          <w:p w14:paraId="4D574AD9" w14:textId="77777777"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tc>
        <w:tc>
          <w:tcPr>
            <w:tcW w:w="893" w:type="dxa"/>
          </w:tcPr>
          <w:p w14:paraId="28DF5700" w14:textId="77777777"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tc>
        <w:tc>
          <w:tcPr>
            <w:tcW w:w="893" w:type="dxa"/>
          </w:tcPr>
          <w:p w14:paraId="1B19719F" w14:textId="77777777"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tc>
        <w:tc>
          <w:tcPr>
            <w:tcW w:w="893" w:type="dxa"/>
          </w:tcPr>
          <w:p w14:paraId="3A289357" w14:textId="77777777"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tc>
        <w:tc>
          <w:tcPr>
            <w:tcW w:w="893" w:type="dxa"/>
          </w:tcPr>
          <w:p w14:paraId="41A93B62" w14:textId="77777777"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tc>
        <w:tc>
          <w:tcPr>
            <w:tcW w:w="1887" w:type="dxa"/>
          </w:tcPr>
          <w:p w14:paraId="14580315" w14:textId="308EA58E" w:rsidR="00F022E4" w:rsidRPr="007942C8" w:rsidRDefault="0053175B" w:rsidP="00F022E4">
            <w:pPr>
              <w:tabs>
                <w:tab w:val="left" w:pos="567"/>
              </w:tabs>
              <w:jc w:val="center"/>
              <w:rPr>
                <w:rFonts w:ascii="Times New Roman" w:eastAsiaTheme="majorEastAsia" w:hAnsi="Times New Roman" w:cs="Times New Roman"/>
                <w:b/>
                <w:bCs/>
                <w:sz w:val="24"/>
                <w:szCs w:val="24"/>
                <w:lang w:val="ro-RO" w:eastAsia="en-US"/>
              </w:rPr>
            </w:pPr>
            <w:r w:rsidRPr="007942C8">
              <w:rPr>
                <w:rFonts w:ascii="Times New Roman" w:eastAsiaTheme="majorEastAsia" w:hAnsi="Times New Roman" w:cs="Times New Roman"/>
                <w:bCs/>
                <w:sz w:val="24"/>
                <w:szCs w:val="24"/>
                <w:lang w:val="ro-RO" w:eastAsia="en-US"/>
              </w:rPr>
              <w:t>Prezentul act normativ nu se refera la acest subiect.</w:t>
            </w:r>
          </w:p>
        </w:tc>
      </w:tr>
      <w:tr w:rsidR="00F022E4" w:rsidRPr="004E1B61" w14:paraId="77E8AD2B" w14:textId="77777777" w:rsidTr="002913A5">
        <w:tc>
          <w:tcPr>
            <w:tcW w:w="2685" w:type="dxa"/>
          </w:tcPr>
          <w:p w14:paraId="7DAFC711" w14:textId="77777777"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r w:rsidRPr="007942C8">
              <w:rPr>
                <w:rFonts w:ascii="Times New Roman" w:eastAsiaTheme="majorEastAsia" w:hAnsi="Times New Roman" w:cs="Times New Roman"/>
                <w:sz w:val="24"/>
                <w:szCs w:val="24"/>
                <w:lang w:val="ro-RO" w:eastAsia="en-US"/>
              </w:rPr>
              <w:t>4.6 Calcule detaliate privind fundamentarea modificărilor veniturilor și/sau cheltuielilor bugetare</w:t>
            </w:r>
          </w:p>
        </w:tc>
        <w:tc>
          <w:tcPr>
            <w:tcW w:w="6666" w:type="dxa"/>
            <w:gridSpan w:val="6"/>
          </w:tcPr>
          <w:p w14:paraId="120F8186" w14:textId="10A46382" w:rsidR="00F022E4" w:rsidRPr="007942C8" w:rsidRDefault="0053175B" w:rsidP="00F022E4">
            <w:pPr>
              <w:tabs>
                <w:tab w:val="left" w:pos="567"/>
              </w:tabs>
              <w:jc w:val="center"/>
              <w:rPr>
                <w:rFonts w:ascii="Times New Roman" w:eastAsiaTheme="majorEastAsia" w:hAnsi="Times New Roman" w:cs="Times New Roman"/>
                <w:bCs/>
                <w:sz w:val="24"/>
                <w:szCs w:val="24"/>
                <w:lang w:val="ro-RO" w:eastAsia="en-US"/>
              </w:rPr>
            </w:pPr>
            <w:r w:rsidRPr="007942C8">
              <w:rPr>
                <w:rFonts w:ascii="Times New Roman" w:eastAsiaTheme="majorEastAsia" w:hAnsi="Times New Roman" w:cs="Times New Roman"/>
                <w:bCs/>
                <w:sz w:val="24"/>
                <w:szCs w:val="24"/>
                <w:lang w:val="ro-RO" w:eastAsia="en-US"/>
              </w:rPr>
              <w:t>Prezentul act normativ nu se refera la acest subiect.</w:t>
            </w:r>
          </w:p>
        </w:tc>
      </w:tr>
      <w:tr w:rsidR="00F022E4" w:rsidRPr="004E1B61" w14:paraId="0DD0D10D" w14:textId="77777777" w:rsidTr="0008230D">
        <w:tc>
          <w:tcPr>
            <w:tcW w:w="9351" w:type="dxa"/>
            <w:gridSpan w:val="7"/>
          </w:tcPr>
          <w:p w14:paraId="3448535E" w14:textId="77777777" w:rsidR="00F022E4" w:rsidRPr="007942C8" w:rsidRDefault="00F022E4" w:rsidP="00F022E4">
            <w:pPr>
              <w:autoSpaceDE w:val="0"/>
              <w:autoSpaceDN w:val="0"/>
              <w:adjustRightInd w:val="0"/>
              <w:jc w:val="both"/>
              <w:rPr>
                <w:rFonts w:ascii="Times New Roman" w:hAnsi="Times New Roman" w:cs="Times New Roman"/>
                <w:b/>
                <w:bCs/>
                <w:sz w:val="24"/>
                <w:szCs w:val="24"/>
                <w:lang w:val="ro-RO"/>
              </w:rPr>
            </w:pPr>
            <w:r w:rsidRPr="007942C8">
              <w:rPr>
                <w:rFonts w:ascii="Times New Roman" w:eastAsiaTheme="majorEastAsia" w:hAnsi="Times New Roman" w:cs="Times New Roman"/>
                <w:b/>
                <w:bCs/>
                <w:sz w:val="24"/>
                <w:szCs w:val="24"/>
                <w:lang w:val="ro-RO" w:eastAsia="en-US"/>
              </w:rPr>
              <w:t xml:space="preserve">4.7 Prezentarea, </w:t>
            </w:r>
            <w:r w:rsidRPr="007942C8">
              <w:rPr>
                <w:rFonts w:ascii="Times New Roman" w:hAnsi="Times New Roman" w:cs="Times New Roman"/>
                <w:b/>
                <w:bCs/>
                <w:sz w:val="24"/>
                <w:szCs w:val="24"/>
                <w:lang w:val="ro-RO"/>
              </w:rPr>
              <w:t>în cazul proiectelor de acte normative a căror adoptare atrage majorarea cheltuielilor bugetare, a următoarelor documente:</w:t>
            </w:r>
          </w:p>
          <w:p w14:paraId="55B303A8" w14:textId="77777777" w:rsidR="00F022E4" w:rsidRPr="007942C8" w:rsidRDefault="00F022E4" w:rsidP="00F022E4">
            <w:pPr>
              <w:autoSpaceDE w:val="0"/>
              <w:autoSpaceDN w:val="0"/>
              <w:adjustRightInd w:val="0"/>
              <w:jc w:val="both"/>
              <w:rPr>
                <w:rFonts w:ascii="Times New Roman" w:hAnsi="Times New Roman" w:cs="Times New Roman"/>
                <w:b/>
                <w:bCs/>
                <w:sz w:val="24"/>
                <w:szCs w:val="24"/>
                <w:lang w:val="ro-RO"/>
              </w:rPr>
            </w:pPr>
          </w:p>
          <w:p w14:paraId="4C36AABA" w14:textId="72C84CEE" w:rsidR="00F022E4" w:rsidRPr="007942C8" w:rsidRDefault="0053175B" w:rsidP="00F022E4">
            <w:pPr>
              <w:tabs>
                <w:tab w:val="left" w:pos="567"/>
              </w:tabs>
              <w:jc w:val="both"/>
              <w:rPr>
                <w:rFonts w:ascii="Times New Roman" w:hAnsi="Times New Roman" w:cs="Times New Roman"/>
                <w:bCs/>
                <w:sz w:val="24"/>
                <w:szCs w:val="24"/>
                <w:lang w:val="ro-RO"/>
              </w:rPr>
            </w:pPr>
            <w:r w:rsidRPr="007942C8">
              <w:rPr>
                <w:rFonts w:ascii="Times New Roman" w:hAnsi="Times New Roman" w:cs="Times New Roman"/>
                <w:bCs/>
                <w:sz w:val="24"/>
                <w:szCs w:val="24"/>
                <w:lang w:val="ro-RO"/>
              </w:rPr>
              <w:t>Nu este cazul</w:t>
            </w:r>
            <w:r w:rsidR="00F022E4" w:rsidRPr="007942C8">
              <w:rPr>
                <w:rFonts w:ascii="Times New Roman" w:hAnsi="Times New Roman" w:cs="Times New Roman"/>
                <w:bCs/>
                <w:sz w:val="24"/>
                <w:szCs w:val="24"/>
                <w:lang w:val="ro-RO"/>
              </w:rPr>
              <w:t>.</w:t>
            </w:r>
          </w:p>
          <w:p w14:paraId="6840823A" w14:textId="77777777" w:rsidR="00F022E4" w:rsidRPr="007942C8" w:rsidRDefault="00F022E4" w:rsidP="00F022E4">
            <w:pPr>
              <w:tabs>
                <w:tab w:val="left" w:pos="567"/>
              </w:tabs>
              <w:jc w:val="both"/>
              <w:rPr>
                <w:rFonts w:ascii="Times New Roman" w:eastAsiaTheme="majorEastAsia" w:hAnsi="Times New Roman" w:cs="Times New Roman"/>
                <w:b/>
                <w:bCs/>
                <w:sz w:val="24"/>
                <w:szCs w:val="24"/>
                <w:lang w:val="ro-RO" w:eastAsia="en-US"/>
              </w:rPr>
            </w:pPr>
          </w:p>
        </w:tc>
      </w:tr>
      <w:tr w:rsidR="00F022E4" w:rsidRPr="004E1B61" w14:paraId="036CDD01" w14:textId="77777777" w:rsidTr="0008230D">
        <w:tc>
          <w:tcPr>
            <w:tcW w:w="9351" w:type="dxa"/>
            <w:gridSpan w:val="7"/>
          </w:tcPr>
          <w:p w14:paraId="1EF09B5E" w14:textId="77777777"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r w:rsidRPr="007942C8">
              <w:rPr>
                <w:rFonts w:ascii="Times New Roman" w:eastAsiaTheme="majorEastAsia" w:hAnsi="Times New Roman" w:cs="Times New Roman"/>
                <w:b/>
                <w:bCs/>
                <w:sz w:val="24"/>
                <w:szCs w:val="24"/>
                <w:lang w:val="ro-RO" w:eastAsia="en-US"/>
              </w:rPr>
              <w:t>4.8 Alte informații</w:t>
            </w:r>
          </w:p>
          <w:p w14:paraId="0F852F1B" w14:textId="5E04F6EC" w:rsidR="00F022E4" w:rsidRPr="007942C8" w:rsidRDefault="0053175B" w:rsidP="00F022E4">
            <w:pPr>
              <w:tabs>
                <w:tab w:val="left" w:pos="567"/>
              </w:tabs>
              <w:jc w:val="both"/>
              <w:rPr>
                <w:rFonts w:ascii="Times New Roman" w:eastAsiaTheme="majorEastAsia" w:hAnsi="Times New Roman" w:cs="Times New Roman"/>
                <w:sz w:val="24"/>
                <w:szCs w:val="24"/>
                <w:lang w:val="ro-RO" w:eastAsia="en-US"/>
              </w:rPr>
            </w:pPr>
            <w:r w:rsidRPr="007942C8">
              <w:rPr>
                <w:rFonts w:ascii="Times New Roman" w:eastAsia="Trebuchet MS" w:hAnsi="Times New Roman" w:cs="Times New Roman"/>
                <w:lang w:val="ro-RO"/>
              </w:rPr>
              <w:t>Nu este cazul.</w:t>
            </w:r>
          </w:p>
        </w:tc>
      </w:tr>
      <w:tr w:rsidR="00F022E4" w:rsidRPr="007942C8" w14:paraId="5EB81681" w14:textId="77777777" w:rsidTr="0008230D">
        <w:tc>
          <w:tcPr>
            <w:tcW w:w="9351" w:type="dxa"/>
            <w:gridSpan w:val="7"/>
          </w:tcPr>
          <w:p w14:paraId="026719B4" w14:textId="77777777" w:rsidR="00F022E4" w:rsidRPr="007942C8" w:rsidRDefault="00F022E4" w:rsidP="00F022E4">
            <w:pPr>
              <w:jc w:val="center"/>
              <w:rPr>
                <w:rFonts w:ascii="Times New Roman" w:eastAsiaTheme="majorEastAsia" w:hAnsi="Times New Roman" w:cs="Times New Roman"/>
                <w:b/>
                <w:sz w:val="24"/>
                <w:szCs w:val="24"/>
                <w:lang w:val="ro-RO" w:eastAsia="en-US"/>
              </w:rPr>
            </w:pPr>
          </w:p>
          <w:p w14:paraId="4851B38E" w14:textId="77777777" w:rsidR="00F022E4" w:rsidRPr="007942C8" w:rsidRDefault="00F022E4" w:rsidP="00F022E4">
            <w:pPr>
              <w:jc w:val="center"/>
              <w:rPr>
                <w:rFonts w:ascii="Times New Roman" w:eastAsiaTheme="majorEastAsia" w:hAnsi="Times New Roman" w:cs="Times New Roman"/>
                <w:b/>
                <w:sz w:val="24"/>
                <w:szCs w:val="24"/>
                <w:lang w:val="ro-RO" w:eastAsia="en-US"/>
              </w:rPr>
            </w:pPr>
            <w:r w:rsidRPr="007942C8">
              <w:rPr>
                <w:rFonts w:ascii="Times New Roman" w:eastAsiaTheme="majorEastAsia" w:hAnsi="Times New Roman" w:cs="Times New Roman"/>
                <w:b/>
                <w:sz w:val="24"/>
                <w:szCs w:val="24"/>
                <w:lang w:val="ro-RO" w:eastAsia="en-US"/>
              </w:rPr>
              <w:t>Secțiunea a 5-a:</w:t>
            </w:r>
          </w:p>
          <w:p w14:paraId="01622C07" w14:textId="77777777" w:rsidR="00F022E4" w:rsidRPr="007942C8" w:rsidRDefault="00F022E4" w:rsidP="00F022E4">
            <w:pPr>
              <w:tabs>
                <w:tab w:val="left" w:pos="567"/>
              </w:tabs>
              <w:jc w:val="center"/>
              <w:rPr>
                <w:rFonts w:ascii="Times New Roman" w:eastAsiaTheme="majorEastAsia" w:hAnsi="Times New Roman" w:cs="Times New Roman"/>
                <w:b/>
                <w:sz w:val="24"/>
                <w:szCs w:val="24"/>
                <w:lang w:val="ro-RO" w:eastAsia="en-US"/>
              </w:rPr>
            </w:pPr>
            <w:r w:rsidRPr="007942C8">
              <w:rPr>
                <w:rFonts w:ascii="Times New Roman" w:eastAsiaTheme="majorEastAsia" w:hAnsi="Times New Roman" w:cs="Times New Roman"/>
                <w:b/>
                <w:sz w:val="24"/>
                <w:szCs w:val="24"/>
                <w:lang w:val="ro-RO" w:eastAsia="en-US"/>
              </w:rPr>
              <w:t>Efectele proiectului de act normativ asupra legislației în vigoare</w:t>
            </w:r>
          </w:p>
          <w:p w14:paraId="2E3FC011" w14:textId="77777777" w:rsidR="00F022E4" w:rsidRPr="007942C8" w:rsidRDefault="00F022E4" w:rsidP="00F022E4">
            <w:pPr>
              <w:tabs>
                <w:tab w:val="left" w:pos="567"/>
              </w:tabs>
              <w:jc w:val="center"/>
              <w:rPr>
                <w:rFonts w:ascii="Times New Roman" w:eastAsiaTheme="majorEastAsia" w:hAnsi="Times New Roman" w:cs="Times New Roman"/>
                <w:b/>
                <w:bCs/>
                <w:sz w:val="24"/>
                <w:szCs w:val="24"/>
                <w:lang w:val="ro-RO" w:eastAsia="en-US"/>
              </w:rPr>
            </w:pPr>
          </w:p>
        </w:tc>
      </w:tr>
      <w:tr w:rsidR="00F022E4" w:rsidRPr="007942C8" w14:paraId="43CE1ABA" w14:textId="77777777" w:rsidTr="0008230D">
        <w:tc>
          <w:tcPr>
            <w:tcW w:w="9351" w:type="dxa"/>
            <w:gridSpan w:val="7"/>
          </w:tcPr>
          <w:p w14:paraId="57443F65" w14:textId="77777777" w:rsidR="00F022E4" w:rsidRPr="007942C8" w:rsidRDefault="00F022E4" w:rsidP="00F022E4">
            <w:pPr>
              <w:jc w:val="both"/>
              <w:rPr>
                <w:rFonts w:ascii="Times New Roman" w:eastAsiaTheme="majorEastAsia" w:hAnsi="Times New Roman" w:cs="Times New Roman"/>
                <w:b/>
                <w:bCs/>
                <w:sz w:val="24"/>
                <w:szCs w:val="24"/>
                <w:lang w:val="ro-RO" w:eastAsia="en-US"/>
              </w:rPr>
            </w:pPr>
            <w:r w:rsidRPr="007942C8">
              <w:rPr>
                <w:rFonts w:ascii="Times New Roman" w:eastAsiaTheme="majorEastAsia" w:hAnsi="Times New Roman" w:cs="Times New Roman"/>
                <w:b/>
                <w:bCs/>
                <w:sz w:val="24"/>
                <w:szCs w:val="24"/>
                <w:lang w:val="ro-RO" w:eastAsia="en-US"/>
              </w:rPr>
              <w:t>5.1 Măsuri normative necesare pentru aplicarea prevederilor proiectului de act normativ</w:t>
            </w:r>
          </w:p>
          <w:p w14:paraId="074A2DDD" w14:textId="62A534DE" w:rsidR="00F022E4" w:rsidRPr="007942C8" w:rsidRDefault="00F022E4" w:rsidP="00F022E4">
            <w:pPr>
              <w:jc w:val="both"/>
              <w:rPr>
                <w:rFonts w:ascii="Times New Roman" w:eastAsiaTheme="majorEastAsia" w:hAnsi="Times New Roman" w:cs="Times New Roman"/>
                <w:bCs/>
                <w:sz w:val="24"/>
                <w:szCs w:val="24"/>
                <w:lang w:val="ro-RO" w:eastAsia="en-US"/>
              </w:rPr>
            </w:pPr>
            <w:r w:rsidRPr="007942C8">
              <w:rPr>
                <w:rFonts w:ascii="Times New Roman" w:eastAsiaTheme="majorEastAsia" w:hAnsi="Times New Roman" w:cs="Times New Roman"/>
                <w:bCs/>
                <w:sz w:val="24"/>
                <w:szCs w:val="24"/>
                <w:lang w:val="ro-RO" w:eastAsia="en-US"/>
              </w:rPr>
              <w:t xml:space="preserve">Acte normative în vigoare ce vor fi modificate și completate, ca urmare a intrării în vigoare a prezentului act normativ: - </w:t>
            </w:r>
          </w:p>
        </w:tc>
      </w:tr>
      <w:tr w:rsidR="00F022E4" w:rsidRPr="004E1B61" w14:paraId="5B8A5E04" w14:textId="77777777" w:rsidTr="0008230D">
        <w:tc>
          <w:tcPr>
            <w:tcW w:w="9351" w:type="dxa"/>
            <w:gridSpan w:val="7"/>
          </w:tcPr>
          <w:p w14:paraId="54E42830" w14:textId="77777777" w:rsidR="00F022E4" w:rsidRPr="007942C8" w:rsidRDefault="00F022E4" w:rsidP="00F022E4">
            <w:pPr>
              <w:jc w:val="both"/>
              <w:rPr>
                <w:rFonts w:ascii="Times New Roman" w:eastAsiaTheme="majorEastAsia" w:hAnsi="Times New Roman" w:cs="Times New Roman"/>
                <w:b/>
                <w:bCs/>
                <w:iCs/>
                <w:sz w:val="24"/>
                <w:szCs w:val="24"/>
                <w:lang w:val="ro-RO" w:eastAsia="en-US"/>
              </w:rPr>
            </w:pPr>
            <w:r w:rsidRPr="007942C8">
              <w:rPr>
                <w:rFonts w:ascii="Times New Roman" w:eastAsiaTheme="majorEastAsia" w:hAnsi="Times New Roman" w:cs="Times New Roman"/>
                <w:b/>
                <w:bCs/>
                <w:iCs/>
                <w:sz w:val="24"/>
                <w:szCs w:val="24"/>
                <w:lang w:val="ro-RO" w:eastAsia="en-US"/>
              </w:rPr>
              <w:t>5.2 Impactul asupra legislației in domeniul achizițiilor publice</w:t>
            </w:r>
          </w:p>
          <w:p w14:paraId="4FE69260" w14:textId="77777777"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r w:rsidRPr="007942C8">
              <w:rPr>
                <w:rFonts w:ascii="Times New Roman" w:eastAsiaTheme="majorEastAsia" w:hAnsi="Times New Roman" w:cs="Times New Roman"/>
                <w:bCs/>
                <w:sz w:val="24"/>
                <w:szCs w:val="24"/>
                <w:lang w:val="ro-RO" w:eastAsia="en-US"/>
              </w:rPr>
              <w:t>Prezentul act normativ nu se referă la acest subiect.</w:t>
            </w:r>
          </w:p>
        </w:tc>
      </w:tr>
      <w:tr w:rsidR="00F022E4" w:rsidRPr="004E1B61" w14:paraId="05AA043D" w14:textId="77777777" w:rsidTr="0008230D">
        <w:tc>
          <w:tcPr>
            <w:tcW w:w="9351" w:type="dxa"/>
            <w:gridSpan w:val="7"/>
          </w:tcPr>
          <w:p w14:paraId="6645A3EE" w14:textId="77777777" w:rsidR="00F022E4" w:rsidRPr="007942C8" w:rsidRDefault="00F022E4" w:rsidP="00F022E4">
            <w:pPr>
              <w:jc w:val="both"/>
              <w:rPr>
                <w:rFonts w:ascii="Times New Roman" w:eastAsiaTheme="majorEastAsia" w:hAnsi="Times New Roman" w:cs="Times New Roman"/>
                <w:b/>
                <w:bCs/>
                <w:sz w:val="24"/>
                <w:szCs w:val="24"/>
                <w:lang w:val="ro-RO" w:eastAsia="en-US"/>
              </w:rPr>
            </w:pPr>
            <w:r w:rsidRPr="007942C8">
              <w:rPr>
                <w:rFonts w:ascii="Times New Roman" w:eastAsiaTheme="majorEastAsia" w:hAnsi="Times New Roman" w:cs="Times New Roman"/>
                <w:b/>
                <w:bCs/>
                <w:sz w:val="24"/>
                <w:szCs w:val="24"/>
                <w:lang w:val="ro-RO" w:eastAsia="en-US"/>
              </w:rPr>
              <w:t xml:space="preserve">5.3 Conformitatea proiectului de act normativ cu legislația UE (în cazul proiectelor ce transpun sau asigură aplicarea unor prevederi de drept UE). </w:t>
            </w:r>
          </w:p>
          <w:p w14:paraId="18AED18E" w14:textId="77777777"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r w:rsidRPr="007942C8">
              <w:rPr>
                <w:rFonts w:ascii="Times New Roman" w:eastAsiaTheme="majorEastAsia" w:hAnsi="Times New Roman" w:cs="Times New Roman"/>
                <w:bCs/>
                <w:sz w:val="24"/>
                <w:szCs w:val="24"/>
                <w:lang w:val="ro-RO" w:eastAsia="en-US"/>
              </w:rPr>
              <w:t>Prezentul act normativ nu se referă la acest subiect.</w:t>
            </w:r>
          </w:p>
        </w:tc>
      </w:tr>
      <w:tr w:rsidR="00F022E4" w:rsidRPr="007942C8" w14:paraId="0D111028" w14:textId="77777777" w:rsidTr="0008230D">
        <w:tc>
          <w:tcPr>
            <w:tcW w:w="9351" w:type="dxa"/>
            <w:gridSpan w:val="7"/>
          </w:tcPr>
          <w:p w14:paraId="66714EDB" w14:textId="77777777" w:rsidR="00F022E4" w:rsidRPr="007942C8" w:rsidRDefault="00F022E4" w:rsidP="00F022E4">
            <w:pPr>
              <w:jc w:val="both"/>
              <w:rPr>
                <w:rFonts w:ascii="Times New Roman" w:eastAsiaTheme="majorEastAsia" w:hAnsi="Times New Roman" w:cs="Times New Roman"/>
                <w:b/>
                <w:bCs/>
                <w:sz w:val="24"/>
                <w:szCs w:val="24"/>
                <w:lang w:val="ro-RO" w:eastAsia="en-US"/>
              </w:rPr>
            </w:pPr>
            <w:r w:rsidRPr="007942C8">
              <w:rPr>
                <w:rFonts w:ascii="Times New Roman" w:eastAsiaTheme="majorEastAsia" w:hAnsi="Times New Roman" w:cs="Times New Roman"/>
                <w:b/>
                <w:bCs/>
                <w:sz w:val="24"/>
                <w:szCs w:val="24"/>
                <w:lang w:val="ro-RO" w:eastAsia="en-US"/>
              </w:rPr>
              <w:t>5.3.1 Măsuri normative necesare transpunerii directivelor UE</w:t>
            </w:r>
          </w:p>
          <w:p w14:paraId="23EB1854" w14:textId="77777777"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r w:rsidRPr="007942C8">
              <w:rPr>
                <w:rFonts w:ascii="Times New Roman" w:eastAsiaTheme="majorEastAsia" w:hAnsi="Times New Roman" w:cs="Times New Roman"/>
                <w:bCs/>
                <w:sz w:val="24"/>
                <w:szCs w:val="24"/>
                <w:lang w:val="ro-RO" w:eastAsia="en-US"/>
              </w:rPr>
              <w:t>Prezentul act normativ nu se referă la acest subiect.</w:t>
            </w:r>
          </w:p>
        </w:tc>
      </w:tr>
      <w:tr w:rsidR="00F022E4" w:rsidRPr="004E1B61" w14:paraId="5CC1EBE2" w14:textId="77777777" w:rsidTr="0008230D">
        <w:tc>
          <w:tcPr>
            <w:tcW w:w="9351" w:type="dxa"/>
            <w:gridSpan w:val="7"/>
          </w:tcPr>
          <w:p w14:paraId="62A58680" w14:textId="77777777" w:rsidR="00F022E4" w:rsidRPr="007942C8" w:rsidRDefault="00F022E4" w:rsidP="00F022E4">
            <w:pPr>
              <w:jc w:val="both"/>
              <w:rPr>
                <w:rFonts w:ascii="Times New Roman" w:eastAsiaTheme="majorEastAsia" w:hAnsi="Times New Roman" w:cs="Times New Roman"/>
                <w:b/>
                <w:bCs/>
                <w:sz w:val="24"/>
                <w:szCs w:val="24"/>
                <w:lang w:val="ro-RO" w:eastAsia="en-US"/>
              </w:rPr>
            </w:pPr>
            <w:r w:rsidRPr="007942C8">
              <w:rPr>
                <w:rFonts w:ascii="Times New Roman" w:eastAsiaTheme="majorEastAsia" w:hAnsi="Times New Roman" w:cs="Times New Roman"/>
                <w:b/>
                <w:bCs/>
                <w:sz w:val="24"/>
                <w:szCs w:val="24"/>
                <w:lang w:val="ro-RO" w:eastAsia="en-US"/>
              </w:rPr>
              <w:t xml:space="preserve">5.3.2 Măsuri normative necesare aplicării actelor legislative UE  </w:t>
            </w:r>
          </w:p>
          <w:p w14:paraId="0325D0A5" w14:textId="77777777"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r w:rsidRPr="007942C8">
              <w:rPr>
                <w:rFonts w:ascii="Times New Roman" w:eastAsiaTheme="majorEastAsia" w:hAnsi="Times New Roman" w:cs="Times New Roman"/>
                <w:bCs/>
                <w:sz w:val="24"/>
                <w:szCs w:val="24"/>
                <w:lang w:val="ro-RO" w:eastAsia="en-US"/>
              </w:rPr>
              <w:t>Prezentul act normativ nu se referă la acest subiect.</w:t>
            </w:r>
          </w:p>
        </w:tc>
      </w:tr>
      <w:tr w:rsidR="00F022E4" w:rsidRPr="004E1B61" w14:paraId="16D4EF8B" w14:textId="77777777" w:rsidTr="0008230D">
        <w:tc>
          <w:tcPr>
            <w:tcW w:w="9351" w:type="dxa"/>
            <w:gridSpan w:val="7"/>
          </w:tcPr>
          <w:p w14:paraId="168321CF" w14:textId="77777777" w:rsidR="00F022E4" w:rsidRPr="007942C8" w:rsidRDefault="00F022E4" w:rsidP="00F022E4">
            <w:pPr>
              <w:rPr>
                <w:rFonts w:ascii="Times New Roman" w:eastAsiaTheme="majorEastAsia" w:hAnsi="Times New Roman" w:cs="Times New Roman"/>
                <w:b/>
                <w:bCs/>
                <w:sz w:val="24"/>
                <w:szCs w:val="24"/>
                <w:lang w:val="ro-RO" w:eastAsia="en-US"/>
              </w:rPr>
            </w:pPr>
            <w:r w:rsidRPr="007942C8">
              <w:rPr>
                <w:rFonts w:ascii="Times New Roman" w:eastAsiaTheme="majorEastAsia" w:hAnsi="Times New Roman" w:cs="Times New Roman"/>
                <w:b/>
                <w:bCs/>
                <w:sz w:val="24"/>
                <w:szCs w:val="24"/>
                <w:lang w:val="ro-RO" w:eastAsia="en-US"/>
              </w:rPr>
              <w:t xml:space="preserve">5.4 Hotărâri ale Curții de Justiție a Uniunii Europene </w:t>
            </w:r>
          </w:p>
          <w:p w14:paraId="3FB4D179" w14:textId="77777777"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p>
        </w:tc>
      </w:tr>
      <w:tr w:rsidR="00F022E4" w:rsidRPr="004E1B61" w14:paraId="372D59D6" w14:textId="77777777" w:rsidTr="0008230D">
        <w:tc>
          <w:tcPr>
            <w:tcW w:w="9351" w:type="dxa"/>
            <w:gridSpan w:val="7"/>
          </w:tcPr>
          <w:p w14:paraId="01F66025" w14:textId="77777777" w:rsidR="00F022E4" w:rsidRPr="007942C8" w:rsidRDefault="00F022E4" w:rsidP="00F022E4">
            <w:pPr>
              <w:jc w:val="both"/>
              <w:rPr>
                <w:rFonts w:ascii="Times New Roman" w:eastAsiaTheme="majorEastAsia" w:hAnsi="Times New Roman" w:cs="Times New Roman"/>
                <w:b/>
                <w:bCs/>
                <w:sz w:val="24"/>
                <w:szCs w:val="24"/>
                <w:lang w:val="ro-RO" w:eastAsia="en-US"/>
              </w:rPr>
            </w:pPr>
            <w:r w:rsidRPr="007942C8">
              <w:rPr>
                <w:rFonts w:ascii="Times New Roman" w:eastAsiaTheme="majorEastAsia" w:hAnsi="Times New Roman" w:cs="Times New Roman"/>
                <w:b/>
                <w:bCs/>
                <w:sz w:val="24"/>
                <w:szCs w:val="24"/>
                <w:lang w:val="ro-RO" w:eastAsia="en-US"/>
              </w:rPr>
              <w:t xml:space="preserve">5.5 Alte acte normative şi/sau documente internaționale din care decurg angajamente asumate </w:t>
            </w:r>
          </w:p>
          <w:p w14:paraId="63D32B34" w14:textId="77777777"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r w:rsidRPr="007942C8">
              <w:rPr>
                <w:rFonts w:ascii="Times New Roman" w:eastAsiaTheme="majorEastAsia" w:hAnsi="Times New Roman" w:cs="Times New Roman"/>
                <w:bCs/>
                <w:sz w:val="24"/>
                <w:szCs w:val="24"/>
                <w:lang w:val="ro-RO" w:eastAsia="en-US"/>
              </w:rPr>
              <w:t>Prezentul act normativ nu se referă la acest subiect.</w:t>
            </w:r>
          </w:p>
        </w:tc>
      </w:tr>
      <w:tr w:rsidR="00F022E4" w:rsidRPr="004E1B61" w14:paraId="697C0E80" w14:textId="77777777" w:rsidTr="0008230D">
        <w:tc>
          <w:tcPr>
            <w:tcW w:w="9351" w:type="dxa"/>
            <w:gridSpan w:val="7"/>
          </w:tcPr>
          <w:p w14:paraId="61DC3F75" w14:textId="77777777" w:rsidR="00F022E4" w:rsidRPr="007942C8" w:rsidRDefault="00F022E4" w:rsidP="00F022E4">
            <w:pPr>
              <w:tabs>
                <w:tab w:val="left" w:pos="567"/>
              </w:tabs>
              <w:rPr>
                <w:rFonts w:ascii="Times New Roman" w:eastAsiaTheme="majorEastAsia" w:hAnsi="Times New Roman" w:cs="Times New Roman"/>
                <w:b/>
                <w:bCs/>
                <w:sz w:val="24"/>
                <w:szCs w:val="24"/>
                <w:lang w:val="ro-RO" w:eastAsia="en-US"/>
              </w:rPr>
            </w:pPr>
            <w:r w:rsidRPr="007942C8">
              <w:rPr>
                <w:rFonts w:ascii="Times New Roman" w:eastAsiaTheme="majorEastAsia" w:hAnsi="Times New Roman" w:cs="Times New Roman"/>
                <w:b/>
                <w:bCs/>
                <w:sz w:val="24"/>
                <w:szCs w:val="24"/>
                <w:lang w:val="ro-RO" w:eastAsia="en-US"/>
              </w:rPr>
              <w:lastRenderedPageBreak/>
              <w:t xml:space="preserve">5.6. Alte informații  </w:t>
            </w:r>
          </w:p>
          <w:p w14:paraId="597B47BD" w14:textId="77777777" w:rsidR="00F022E4" w:rsidRPr="007942C8" w:rsidRDefault="00F022E4" w:rsidP="00F022E4">
            <w:pPr>
              <w:tabs>
                <w:tab w:val="left" w:pos="567"/>
              </w:tabs>
              <w:rPr>
                <w:rFonts w:ascii="Times New Roman" w:eastAsiaTheme="majorEastAsia" w:hAnsi="Times New Roman" w:cs="Times New Roman"/>
                <w:bCs/>
                <w:sz w:val="24"/>
                <w:szCs w:val="24"/>
                <w:lang w:val="ro-RO" w:eastAsia="en-US"/>
              </w:rPr>
            </w:pPr>
            <w:r w:rsidRPr="007942C8">
              <w:rPr>
                <w:rFonts w:ascii="Times New Roman" w:eastAsiaTheme="majorEastAsia" w:hAnsi="Times New Roman" w:cs="Times New Roman"/>
                <w:bCs/>
                <w:sz w:val="24"/>
                <w:szCs w:val="24"/>
                <w:lang w:val="ro-RO" w:eastAsia="en-US"/>
              </w:rPr>
              <w:t>Nu au fost identificate</w:t>
            </w:r>
          </w:p>
        </w:tc>
      </w:tr>
      <w:tr w:rsidR="00F022E4" w:rsidRPr="007942C8" w14:paraId="4200247B" w14:textId="77777777" w:rsidTr="0008230D">
        <w:tc>
          <w:tcPr>
            <w:tcW w:w="9351" w:type="dxa"/>
            <w:gridSpan w:val="7"/>
          </w:tcPr>
          <w:p w14:paraId="57453378" w14:textId="77777777" w:rsidR="00F022E4" w:rsidRPr="007942C8" w:rsidRDefault="00F022E4" w:rsidP="00F022E4">
            <w:pPr>
              <w:jc w:val="center"/>
              <w:rPr>
                <w:rFonts w:ascii="Times New Roman" w:eastAsiaTheme="majorEastAsia" w:hAnsi="Times New Roman" w:cs="Times New Roman"/>
                <w:b/>
                <w:sz w:val="24"/>
                <w:szCs w:val="24"/>
                <w:lang w:val="ro-RO" w:eastAsia="en-US"/>
              </w:rPr>
            </w:pPr>
            <w:r w:rsidRPr="007942C8">
              <w:rPr>
                <w:rFonts w:ascii="Times New Roman" w:eastAsiaTheme="majorEastAsia" w:hAnsi="Times New Roman" w:cs="Times New Roman"/>
                <w:b/>
                <w:sz w:val="24"/>
                <w:szCs w:val="24"/>
                <w:lang w:val="ro-RO" w:eastAsia="en-US"/>
              </w:rPr>
              <w:t>Secțiunea a 6-a:</w:t>
            </w:r>
          </w:p>
          <w:p w14:paraId="14D45CCF" w14:textId="77777777" w:rsidR="00F022E4" w:rsidRPr="007942C8" w:rsidRDefault="00F022E4" w:rsidP="00F022E4">
            <w:pPr>
              <w:tabs>
                <w:tab w:val="left" w:pos="567"/>
              </w:tabs>
              <w:jc w:val="center"/>
              <w:rPr>
                <w:rFonts w:ascii="Times New Roman" w:eastAsiaTheme="majorEastAsia" w:hAnsi="Times New Roman" w:cs="Times New Roman"/>
                <w:b/>
                <w:sz w:val="24"/>
                <w:szCs w:val="24"/>
                <w:lang w:val="ro-RO" w:eastAsia="en-US"/>
              </w:rPr>
            </w:pPr>
            <w:r w:rsidRPr="007942C8">
              <w:rPr>
                <w:rFonts w:ascii="Times New Roman" w:eastAsiaTheme="majorEastAsia" w:hAnsi="Times New Roman" w:cs="Times New Roman"/>
                <w:b/>
                <w:sz w:val="24"/>
                <w:szCs w:val="24"/>
                <w:lang w:val="ro-RO" w:eastAsia="en-US"/>
              </w:rPr>
              <w:t>Consultările efectuate în vederea elaborării proiectului de act normativ</w:t>
            </w:r>
          </w:p>
          <w:p w14:paraId="31F93F5A" w14:textId="77777777" w:rsidR="00F022E4" w:rsidRPr="007942C8" w:rsidRDefault="00F022E4" w:rsidP="00F022E4">
            <w:pPr>
              <w:tabs>
                <w:tab w:val="left" w:pos="567"/>
              </w:tabs>
              <w:jc w:val="center"/>
              <w:rPr>
                <w:rFonts w:ascii="Times New Roman" w:eastAsiaTheme="majorEastAsia" w:hAnsi="Times New Roman" w:cs="Times New Roman"/>
                <w:b/>
                <w:bCs/>
                <w:sz w:val="24"/>
                <w:szCs w:val="24"/>
                <w:lang w:val="ro-RO" w:eastAsia="en-US"/>
              </w:rPr>
            </w:pPr>
          </w:p>
        </w:tc>
      </w:tr>
      <w:tr w:rsidR="00F022E4" w:rsidRPr="007942C8" w14:paraId="06485A4D" w14:textId="77777777" w:rsidTr="0008230D">
        <w:tc>
          <w:tcPr>
            <w:tcW w:w="9351" w:type="dxa"/>
            <w:gridSpan w:val="7"/>
          </w:tcPr>
          <w:p w14:paraId="1A8452C9" w14:textId="77777777" w:rsidR="00F022E4" w:rsidRPr="007942C8" w:rsidRDefault="00F022E4" w:rsidP="00F022E4">
            <w:pPr>
              <w:jc w:val="both"/>
              <w:rPr>
                <w:rFonts w:ascii="Times New Roman" w:hAnsi="Times New Roman" w:cs="Times New Roman"/>
                <w:b/>
                <w:sz w:val="24"/>
                <w:szCs w:val="24"/>
                <w:lang w:val="ro-RO"/>
              </w:rPr>
            </w:pPr>
            <w:r w:rsidRPr="007942C8">
              <w:rPr>
                <w:rFonts w:ascii="Times New Roman" w:hAnsi="Times New Roman" w:cs="Times New Roman"/>
                <w:b/>
                <w:sz w:val="24"/>
                <w:szCs w:val="24"/>
                <w:lang w:val="ro-RO"/>
              </w:rPr>
              <w:t>6.1 Informații privind neaplicarea procedurii de participare la elaborarea actelor normative</w:t>
            </w:r>
          </w:p>
          <w:p w14:paraId="6168A32A" w14:textId="77777777" w:rsidR="00F022E4" w:rsidRPr="007942C8" w:rsidRDefault="00F022E4" w:rsidP="00F022E4">
            <w:pPr>
              <w:tabs>
                <w:tab w:val="left" w:pos="567"/>
              </w:tabs>
              <w:rPr>
                <w:rFonts w:ascii="Times New Roman" w:eastAsiaTheme="majorEastAsia" w:hAnsi="Times New Roman" w:cs="Times New Roman"/>
                <w:b/>
                <w:sz w:val="24"/>
                <w:szCs w:val="24"/>
                <w:lang w:val="ro-RO" w:eastAsia="en-US"/>
              </w:rPr>
            </w:pPr>
            <w:r w:rsidRPr="007942C8">
              <w:rPr>
                <w:rFonts w:ascii="Times New Roman" w:eastAsiaTheme="majorEastAsia" w:hAnsi="Times New Roman" w:cs="Times New Roman"/>
                <w:bCs/>
                <w:sz w:val="24"/>
                <w:szCs w:val="24"/>
                <w:lang w:val="ro-RO" w:eastAsia="en-US"/>
              </w:rPr>
              <w:t>Prezentul act normativ nu se referă la acest subiect.</w:t>
            </w:r>
          </w:p>
        </w:tc>
      </w:tr>
      <w:tr w:rsidR="00F022E4" w:rsidRPr="004E1B61" w14:paraId="42FE0B39" w14:textId="77777777" w:rsidTr="0008230D">
        <w:tc>
          <w:tcPr>
            <w:tcW w:w="9351" w:type="dxa"/>
            <w:gridSpan w:val="7"/>
          </w:tcPr>
          <w:p w14:paraId="20BCFFDC" w14:textId="77777777" w:rsidR="00F022E4" w:rsidRPr="007942C8" w:rsidRDefault="00F022E4" w:rsidP="00F022E4">
            <w:pPr>
              <w:jc w:val="both"/>
              <w:rPr>
                <w:rFonts w:ascii="Times New Roman" w:hAnsi="Times New Roman" w:cs="Times New Roman"/>
                <w:b/>
                <w:sz w:val="24"/>
                <w:szCs w:val="24"/>
                <w:lang w:val="ro-RO"/>
              </w:rPr>
            </w:pPr>
            <w:r w:rsidRPr="007942C8">
              <w:rPr>
                <w:rFonts w:ascii="Times New Roman" w:hAnsi="Times New Roman" w:cs="Times New Roman"/>
                <w:b/>
                <w:sz w:val="24"/>
                <w:szCs w:val="24"/>
                <w:lang w:val="ro-RO"/>
              </w:rPr>
              <w:t xml:space="preserve">6.2 Informații privind procesul de consultare cu organizații neguvernamentale, institute de cercetare și alte organisme implicate. </w:t>
            </w:r>
          </w:p>
          <w:p w14:paraId="0DB06421" w14:textId="77777777" w:rsidR="00F022E4" w:rsidRPr="007942C8" w:rsidRDefault="00F022E4" w:rsidP="00F022E4">
            <w:pPr>
              <w:tabs>
                <w:tab w:val="left" w:pos="567"/>
              </w:tabs>
              <w:rPr>
                <w:rFonts w:ascii="Times New Roman" w:eastAsiaTheme="majorEastAsia" w:hAnsi="Times New Roman" w:cs="Times New Roman"/>
                <w:b/>
                <w:sz w:val="24"/>
                <w:szCs w:val="24"/>
                <w:lang w:val="ro-RO" w:eastAsia="en-US"/>
              </w:rPr>
            </w:pPr>
            <w:r w:rsidRPr="007942C8">
              <w:rPr>
                <w:rFonts w:ascii="Times New Roman" w:eastAsiaTheme="majorEastAsia" w:hAnsi="Times New Roman" w:cs="Times New Roman"/>
                <w:bCs/>
                <w:sz w:val="24"/>
                <w:szCs w:val="24"/>
                <w:lang w:val="ro-RO" w:eastAsia="en-US"/>
              </w:rPr>
              <w:t>Prezentul act normativ nu se referă la acest subiect.</w:t>
            </w:r>
          </w:p>
        </w:tc>
      </w:tr>
      <w:tr w:rsidR="00F022E4" w:rsidRPr="004E1B61" w14:paraId="4EC352FB" w14:textId="77777777" w:rsidTr="0008230D">
        <w:tc>
          <w:tcPr>
            <w:tcW w:w="9351" w:type="dxa"/>
            <w:gridSpan w:val="7"/>
          </w:tcPr>
          <w:p w14:paraId="27015D41" w14:textId="77777777" w:rsidR="00F022E4" w:rsidRPr="007942C8" w:rsidRDefault="00F022E4" w:rsidP="00F022E4">
            <w:pPr>
              <w:jc w:val="both"/>
              <w:rPr>
                <w:rFonts w:ascii="Times New Roman" w:eastAsiaTheme="majorEastAsia" w:hAnsi="Times New Roman" w:cs="Times New Roman"/>
                <w:b/>
                <w:bCs/>
                <w:sz w:val="24"/>
                <w:szCs w:val="24"/>
                <w:lang w:val="ro-RO" w:eastAsia="en-US"/>
              </w:rPr>
            </w:pPr>
            <w:r w:rsidRPr="007942C8">
              <w:rPr>
                <w:rFonts w:ascii="Times New Roman" w:eastAsiaTheme="majorEastAsia" w:hAnsi="Times New Roman" w:cs="Times New Roman"/>
                <w:b/>
                <w:bCs/>
                <w:sz w:val="24"/>
                <w:szCs w:val="24"/>
                <w:lang w:val="ro-RO" w:eastAsia="en-US"/>
              </w:rPr>
              <w:t xml:space="preserve">6.3 Informații despre consultările organizate cu autoritățile administrației publice locale </w:t>
            </w:r>
          </w:p>
          <w:p w14:paraId="7A634E64" w14:textId="77777777" w:rsidR="00F022E4" w:rsidRPr="007942C8" w:rsidRDefault="00F022E4" w:rsidP="00F022E4">
            <w:pPr>
              <w:jc w:val="both"/>
              <w:rPr>
                <w:rFonts w:ascii="Times New Roman" w:hAnsi="Times New Roman" w:cs="Times New Roman"/>
                <w:bCs/>
                <w:sz w:val="24"/>
                <w:szCs w:val="24"/>
                <w:lang w:val="ro-RO"/>
              </w:rPr>
            </w:pPr>
            <w:r w:rsidRPr="007942C8">
              <w:rPr>
                <w:rFonts w:ascii="Times New Roman" w:eastAsiaTheme="majorEastAsia" w:hAnsi="Times New Roman" w:cs="Times New Roman"/>
                <w:bCs/>
                <w:sz w:val="24"/>
                <w:szCs w:val="24"/>
                <w:lang w:val="ro-RO" w:eastAsia="en-US"/>
              </w:rPr>
              <w:t>Prezentul act normativ nu se referă la acest subiect.</w:t>
            </w:r>
          </w:p>
        </w:tc>
      </w:tr>
      <w:tr w:rsidR="00F022E4" w:rsidRPr="004E1B61" w14:paraId="60A0635D" w14:textId="77777777" w:rsidTr="0008230D">
        <w:tc>
          <w:tcPr>
            <w:tcW w:w="9351" w:type="dxa"/>
            <w:gridSpan w:val="7"/>
          </w:tcPr>
          <w:p w14:paraId="36533C61" w14:textId="77777777" w:rsidR="00F022E4" w:rsidRPr="007942C8" w:rsidRDefault="00F022E4" w:rsidP="00F022E4">
            <w:pPr>
              <w:jc w:val="both"/>
              <w:rPr>
                <w:rFonts w:ascii="Times New Roman" w:eastAsiaTheme="majorEastAsia" w:hAnsi="Times New Roman" w:cs="Times New Roman"/>
                <w:b/>
                <w:bCs/>
                <w:sz w:val="24"/>
                <w:szCs w:val="24"/>
                <w:lang w:val="ro-RO"/>
              </w:rPr>
            </w:pPr>
            <w:r w:rsidRPr="007942C8">
              <w:rPr>
                <w:rFonts w:ascii="Times New Roman" w:eastAsiaTheme="majorEastAsia" w:hAnsi="Times New Roman" w:cs="Times New Roman"/>
                <w:b/>
                <w:bCs/>
                <w:sz w:val="24"/>
                <w:szCs w:val="24"/>
                <w:lang w:val="ro-RO"/>
              </w:rPr>
              <w:t xml:space="preserve">6.4 Informații privind puncte de vedere/opinii emise de organisme consultative constituite prin acte normative </w:t>
            </w:r>
          </w:p>
          <w:p w14:paraId="32401CDF" w14:textId="77777777" w:rsidR="00F022E4" w:rsidRPr="007942C8" w:rsidRDefault="00F022E4" w:rsidP="00F022E4">
            <w:pPr>
              <w:jc w:val="both"/>
              <w:rPr>
                <w:rFonts w:ascii="Times New Roman" w:hAnsi="Times New Roman" w:cs="Times New Roman"/>
                <w:bCs/>
                <w:sz w:val="24"/>
                <w:szCs w:val="24"/>
                <w:lang w:val="ro-RO"/>
              </w:rPr>
            </w:pPr>
            <w:r w:rsidRPr="007942C8">
              <w:rPr>
                <w:rFonts w:ascii="Times New Roman" w:eastAsiaTheme="majorEastAsia" w:hAnsi="Times New Roman" w:cs="Times New Roman"/>
                <w:bCs/>
                <w:sz w:val="24"/>
                <w:szCs w:val="24"/>
                <w:lang w:val="ro-RO" w:eastAsia="en-US"/>
              </w:rPr>
              <w:t>Prezentul act normativ nu se referă la acest subiect.</w:t>
            </w:r>
          </w:p>
        </w:tc>
      </w:tr>
      <w:tr w:rsidR="00F022E4" w:rsidRPr="004E1B61" w14:paraId="7669F0EA" w14:textId="77777777" w:rsidTr="0008230D">
        <w:tc>
          <w:tcPr>
            <w:tcW w:w="9351" w:type="dxa"/>
            <w:gridSpan w:val="7"/>
          </w:tcPr>
          <w:p w14:paraId="0410C426" w14:textId="77777777" w:rsidR="00F022E4" w:rsidRPr="007942C8" w:rsidRDefault="00F022E4" w:rsidP="00F022E4">
            <w:pPr>
              <w:jc w:val="both"/>
              <w:rPr>
                <w:rFonts w:ascii="Times New Roman" w:eastAsiaTheme="majorEastAsia" w:hAnsi="Times New Roman" w:cs="Times New Roman"/>
                <w:b/>
                <w:bCs/>
                <w:sz w:val="24"/>
                <w:szCs w:val="24"/>
                <w:lang w:val="ro-RO" w:eastAsia="en-US"/>
              </w:rPr>
            </w:pPr>
            <w:r w:rsidRPr="007942C8">
              <w:rPr>
                <w:rFonts w:ascii="Times New Roman" w:eastAsiaTheme="majorEastAsia" w:hAnsi="Times New Roman" w:cs="Times New Roman"/>
                <w:b/>
                <w:bCs/>
                <w:sz w:val="24"/>
                <w:szCs w:val="24"/>
                <w:lang w:val="ro-RO" w:eastAsia="en-US"/>
              </w:rPr>
              <w:t xml:space="preserve">6.5 Informații privind avizarea de către: </w:t>
            </w:r>
          </w:p>
          <w:p w14:paraId="1241A5B9" w14:textId="77777777" w:rsidR="00F022E4" w:rsidRPr="007942C8" w:rsidRDefault="00F022E4" w:rsidP="00F022E4">
            <w:pPr>
              <w:jc w:val="both"/>
              <w:rPr>
                <w:rFonts w:ascii="Times New Roman" w:eastAsiaTheme="majorEastAsia" w:hAnsi="Times New Roman" w:cs="Times New Roman"/>
                <w:sz w:val="24"/>
                <w:szCs w:val="24"/>
                <w:lang w:val="ro-RO" w:eastAsia="en-US"/>
              </w:rPr>
            </w:pPr>
            <w:r w:rsidRPr="007942C8">
              <w:rPr>
                <w:rFonts w:ascii="Times New Roman" w:eastAsiaTheme="majorEastAsia" w:hAnsi="Times New Roman" w:cs="Times New Roman"/>
                <w:sz w:val="24"/>
                <w:szCs w:val="24"/>
                <w:lang w:val="ro-RO" w:eastAsia="en-US"/>
              </w:rPr>
              <w:t xml:space="preserve">a)Consiliul Legislativ  </w:t>
            </w:r>
          </w:p>
          <w:p w14:paraId="7B7F5B5B" w14:textId="77777777" w:rsidR="00F022E4" w:rsidRPr="007942C8" w:rsidRDefault="00F022E4" w:rsidP="00F022E4">
            <w:pPr>
              <w:jc w:val="both"/>
              <w:rPr>
                <w:rFonts w:ascii="Times New Roman" w:eastAsiaTheme="majorEastAsia" w:hAnsi="Times New Roman" w:cs="Times New Roman"/>
                <w:sz w:val="24"/>
                <w:szCs w:val="24"/>
                <w:lang w:val="ro-RO" w:eastAsia="en-US"/>
              </w:rPr>
            </w:pPr>
            <w:r w:rsidRPr="007942C8">
              <w:rPr>
                <w:rFonts w:ascii="Times New Roman" w:eastAsiaTheme="majorEastAsia" w:hAnsi="Times New Roman" w:cs="Times New Roman"/>
                <w:sz w:val="24"/>
                <w:szCs w:val="24"/>
                <w:lang w:val="ro-RO" w:eastAsia="en-US"/>
              </w:rPr>
              <w:t xml:space="preserve">b)Consiliul Suprem de Apărare a Țării </w:t>
            </w:r>
          </w:p>
          <w:p w14:paraId="5FE0B841" w14:textId="77777777" w:rsidR="00F022E4" w:rsidRPr="007942C8" w:rsidRDefault="00F022E4" w:rsidP="00F022E4">
            <w:pPr>
              <w:jc w:val="both"/>
              <w:rPr>
                <w:rFonts w:ascii="Times New Roman" w:eastAsiaTheme="majorEastAsia" w:hAnsi="Times New Roman" w:cs="Times New Roman"/>
                <w:sz w:val="24"/>
                <w:szCs w:val="24"/>
                <w:lang w:val="ro-RO" w:eastAsia="en-US"/>
              </w:rPr>
            </w:pPr>
            <w:r w:rsidRPr="007942C8">
              <w:rPr>
                <w:rFonts w:ascii="Times New Roman" w:eastAsiaTheme="majorEastAsia" w:hAnsi="Times New Roman" w:cs="Times New Roman"/>
                <w:sz w:val="24"/>
                <w:szCs w:val="24"/>
                <w:lang w:val="ro-RO" w:eastAsia="en-US"/>
              </w:rPr>
              <w:t xml:space="preserve">c)Consiliul Economic și Social </w:t>
            </w:r>
          </w:p>
          <w:p w14:paraId="4B097BBD" w14:textId="77777777" w:rsidR="00F022E4" w:rsidRPr="007942C8" w:rsidRDefault="00F022E4" w:rsidP="00F022E4">
            <w:pPr>
              <w:jc w:val="both"/>
              <w:rPr>
                <w:rFonts w:ascii="Times New Roman" w:eastAsiaTheme="majorEastAsia" w:hAnsi="Times New Roman" w:cs="Times New Roman"/>
                <w:sz w:val="24"/>
                <w:szCs w:val="24"/>
                <w:lang w:val="ro-RO" w:eastAsia="en-US"/>
              </w:rPr>
            </w:pPr>
            <w:r w:rsidRPr="007942C8">
              <w:rPr>
                <w:rFonts w:ascii="Times New Roman" w:eastAsiaTheme="majorEastAsia" w:hAnsi="Times New Roman" w:cs="Times New Roman"/>
                <w:sz w:val="24"/>
                <w:szCs w:val="24"/>
                <w:lang w:val="ro-RO" w:eastAsia="en-US"/>
              </w:rPr>
              <w:t xml:space="preserve">d)Consiliul Concurenței </w:t>
            </w:r>
          </w:p>
          <w:p w14:paraId="45DCF19A" w14:textId="77777777" w:rsidR="00F022E4" w:rsidRPr="007942C8" w:rsidRDefault="00F022E4" w:rsidP="00F022E4">
            <w:pPr>
              <w:autoSpaceDE w:val="0"/>
              <w:autoSpaceDN w:val="0"/>
              <w:adjustRightInd w:val="0"/>
              <w:jc w:val="both"/>
              <w:rPr>
                <w:rFonts w:ascii="Times New Roman" w:eastAsiaTheme="majorEastAsia" w:hAnsi="Times New Roman" w:cs="Times New Roman"/>
                <w:sz w:val="24"/>
                <w:szCs w:val="24"/>
                <w:lang w:val="ro-RO" w:eastAsia="en-US"/>
              </w:rPr>
            </w:pPr>
            <w:r w:rsidRPr="007942C8">
              <w:rPr>
                <w:rFonts w:ascii="Times New Roman" w:eastAsiaTheme="majorEastAsia" w:hAnsi="Times New Roman" w:cs="Times New Roman"/>
                <w:sz w:val="24"/>
                <w:szCs w:val="24"/>
                <w:lang w:val="ro-RO" w:eastAsia="en-US"/>
              </w:rPr>
              <w:t xml:space="preserve">e)Curtea de Conturi </w:t>
            </w:r>
          </w:p>
          <w:p w14:paraId="482D8905" w14:textId="77777777" w:rsidR="00F022E4" w:rsidRPr="007942C8" w:rsidRDefault="00F022E4" w:rsidP="00F022E4">
            <w:pPr>
              <w:jc w:val="both"/>
              <w:rPr>
                <w:rFonts w:ascii="Times New Roman" w:hAnsi="Times New Roman" w:cs="Times New Roman"/>
                <w:bCs/>
                <w:sz w:val="24"/>
                <w:szCs w:val="24"/>
                <w:lang w:val="ro-RO"/>
              </w:rPr>
            </w:pPr>
          </w:p>
          <w:p w14:paraId="15EE6A1F" w14:textId="77777777" w:rsidR="00F022E4" w:rsidRPr="007942C8" w:rsidRDefault="00F022E4" w:rsidP="00F022E4">
            <w:pPr>
              <w:jc w:val="both"/>
              <w:rPr>
                <w:rFonts w:ascii="Times New Roman" w:hAnsi="Times New Roman" w:cs="Times New Roman"/>
                <w:bCs/>
                <w:sz w:val="24"/>
                <w:szCs w:val="24"/>
                <w:lang w:val="ro-RO"/>
              </w:rPr>
            </w:pPr>
            <w:r w:rsidRPr="007942C8">
              <w:rPr>
                <w:rFonts w:ascii="Times New Roman" w:hAnsi="Times New Roman" w:cs="Times New Roman"/>
                <w:sz w:val="24"/>
                <w:szCs w:val="24"/>
                <w:lang w:val="ro-RO"/>
              </w:rPr>
              <w:t>Proiectul urmează a fi avizat de Consiliul Legislativ.</w:t>
            </w:r>
          </w:p>
        </w:tc>
      </w:tr>
      <w:tr w:rsidR="00F022E4" w:rsidRPr="004E1B61" w14:paraId="4F2BA50D" w14:textId="77777777" w:rsidTr="0008230D">
        <w:tc>
          <w:tcPr>
            <w:tcW w:w="9351" w:type="dxa"/>
            <w:gridSpan w:val="7"/>
          </w:tcPr>
          <w:p w14:paraId="594C300D" w14:textId="77777777" w:rsidR="00F022E4" w:rsidRPr="007942C8" w:rsidRDefault="00F022E4" w:rsidP="00F022E4">
            <w:pPr>
              <w:jc w:val="both"/>
              <w:rPr>
                <w:rFonts w:ascii="Times New Roman" w:eastAsiaTheme="majorEastAsia" w:hAnsi="Times New Roman" w:cs="Times New Roman"/>
                <w:b/>
                <w:bCs/>
                <w:sz w:val="24"/>
                <w:szCs w:val="24"/>
                <w:lang w:val="ro-RO" w:eastAsia="en-US"/>
              </w:rPr>
            </w:pPr>
            <w:r w:rsidRPr="007942C8">
              <w:rPr>
                <w:rFonts w:ascii="Times New Roman" w:eastAsiaTheme="majorEastAsia" w:hAnsi="Times New Roman" w:cs="Times New Roman"/>
                <w:b/>
                <w:bCs/>
                <w:sz w:val="24"/>
                <w:szCs w:val="24"/>
                <w:lang w:val="ro-RO" w:eastAsia="en-US"/>
              </w:rPr>
              <w:t>6.6 Alte informații</w:t>
            </w:r>
          </w:p>
          <w:p w14:paraId="5ADC440E" w14:textId="77777777" w:rsidR="00F022E4" w:rsidRPr="007942C8" w:rsidRDefault="00F022E4" w:rsidP="00F022E4">
            <w:pPr>
              <w:jc w:val="both"/>
              <w:rPr>
                <w:rFonts w:ascii="Times New Roman" w:hAnsi="Times New Roman" w:cs="Times New Roman"/>
                <w:bCs/>
                <w:sz w:val="24"/>
                <w:szCs w:val="24"/>
                <w:lang w:val="ro-RO"/>
              </w:rPr>
            </w:pPr>
            <w:r w:rsidRPr="007942C8">
              <w:rPr>
                <w:rFonts w:ascii="Times New Roman" w:eastAsiaTheme="majorEastAsia" w:hAnsi="Times New Roman" w:cs="Times New Roman"/>
                <w:bCs/>
                <w:sz w:val="24"/>
                <w:szCs w:val="24"/>
                <w:lang w:val="ro-RO" w:eastAsia="en-US"/>
              </w:rPr>
              <w:t>Nu au fost identificate</w:t>
            </w:r>
          </w:p>
        </w:tc>
      </w:tr>
      <w:tr w:rsidR="00F022E4" w:rsidRPr="007942C8" w14:paraId="398BE8F6" w14:textId="77777777" w:rsidTr="0008230D">
        <w:tc>
          <w:tcPr>
            <w:tcW w:w="9351" w:type="dxa"/>
            <w:gridSpan w:val="7"/>
          </w:tcPr>
          <w:p w14:paraId="5867C700" w14:textId="77777777" w:rsidR="00F022E4" w:rsidRPr="007942C8" w:rsidRDefault="00F022E4" w:rsidP="00F022E4">
            <w:pPr>
              <w:jc w:val="center"/>
              <w:rPr>
                <w:rFonts w:ascii="Times New Roman" w:eastAsiaTheme="majorEastAsia" w:hAnsi="Times New Roman" w:cs="Times New Roman"/>
                <w:b/>
                <w:sz w:val="24"/>
                <w:szCs w:val="24"/>
                <w:lang w:val="ro-RO"/>
              </w:rPr>
            </w:pPr>
            <w:r w:rsidRPr="007942C8">
              <w:rPr>
                <w:rFonts w:ascii="Times New Roman" w:eastAsiaTheme="majorEastAsia" w:hAnsi="Times New Roman" w:cs="Times New Roman"/>
                <w:b/>
                <w:sz w:val="24"/>
                <w:szCs w:val="24"/>
                <w:lang w:val="ro-RO"/>
              </w:rPr>
              <w:t>Secțiunea a 7-a:</w:t>
            </w:r>
          </w:p>
          <w:p w14:paraId="204A3EB1" w14:textId="77777777" w:rsidR="00F022E4" w:rsidRPr="007942C8" w:rsidRDefault="00F022E4" w:rsidP="00F022E4">
            <w:pPr>
              <w:jc w:val="center"/>
              <w:rPr>
                <w:rFonts w:ascii="Times New Roman" w:eastAsiaTheme="majorEastAsia" w:hAnsi="Times New Roman" w:cs="Times New Roman"/>
                <w:b/>
                <w:sz w:val="24"/>
                <w:szCs w:val="24"/>
                <w:lang w:val="ro-RO" w:eastAsia="en-US"/>
              </w:rPr>
            </w:pPr>
            <w:r w:rsidRPr="007942C8">
              <w:rPr>
                <w:rFonts w:ascii="Times New Roman" w:eastAsiaTheme="majorEastAsia" w:hAnsi="Times New Roman" w:cs="Times New Roman"/>
                <w:b/>
                <w:sz w:val="24"/>
                <w:szCs w:val="24"/>
                <w:lang w:val="ro-RO" w:eastAsia="en-US"/>
              </w:rPr>
              <w:t>Activități de informare publică privind elaborarea şi implementarea proiectului de act normativ</w:t>
            </w:r>
          </w:p>
          <w:p w14:paraId="5B53D129" w14:textId="77777777" w:rsidR="00F022E4" w:rsidRPr="007942C8" w:rsidRDefault="00F022E4" w:rsidP="00F022E4">
            <w:pPr>
              <w:jc w:val="center"/>
              <w:rPr>
                <w:rFonts w:ascii="Times New Roman" w:hAnsi="Times New Roman" w:cs="Times New Roman"/>
                <w:bCs/>
                <w:sz w:val="24"/>
                <w:szCs w:val="24"/>
                <w:lang w:val="ro-RO"/>
              </w:rPr>
            </w:pPr>
          </w:p>
        </w:tc>
      </w:tr>
      <w:tr w:rsidR="00F022E4" w:rsidRPr="002C7D7B" w14:paraId="64067662" w14:textId="77777777" w:rsidTr="0008230D">
        <w:tc>
          <w:tcPr>
            <w:tcW w:w="9351" w:type="dxa"/>
            <w:gridSpan w:val="7"/>
          </w:tcPr>
          <w:p w14:paraId="477501C1" w14:textId="77777777" w:rsidR="00F022E4" w:rsidRPr="007942C8" w:rsidRDefault="00F022E4" w:rsidP="00F022E4">
            <w:pPr>
              <w:pStyle w:val="ListParagraph"/>
              <w:numPr>
                <w:ilvl w:val="1"/>
                <w:numId w:val="17"/>
              </w:numPr>
              <w:autoSpaceDE w:val="0"/>
              <w:autoSpaceDN w:val="0"/>
              <w:adjustRightInd w:val="0"/>
              <w:jc w:val="both"/>
              <w:rPr>
                <w:rFonts w:ascii="Times New Roman" w:eastAsiaTheme="majorEastAsia" w:hAnsi="Times New Roman" w:cs="Times New Roman"/>
                <w:b/>
                <w:bCs/>
                <w:sz w:val="24"/>
                <w:szCs w:val="24"/>
                <w:lang w:val="ro-RO" w:eastAsia="en-US"/>
              </w:rPr>
            </w:pPr>
            <w:r w:rsidRPr="007942C8">
              <w:rPr>
                <w:rFonts w:ascii="Times New Roman" w:eastAsiaTheme="majorEastAsia" w:hAnsi="Times New Roman" w:cs="Times New Roman"/>
                <w:b/>
                <w:bCs/>
                <w:sz w:val="24"/>
                <w:szCs w:val="24"/>
                <w:lang w:val="ro-RO" w:eastAsia="en-US"/>
              </w:rPr>
              <w:t>Informarea societății civile cu privire la elaborarea proiectului de act normativ</w:t>
            </w:r>
          </w:p>
          <w:p w14:paraId="31282F01" w14:textId="77777777" w:rsidR="00243771" w:rsidRPr="00243771" w:rsidRDefault="00F022E4" w:rsidP="00243771">
            <w:pPr>
              <w:autoSpaceDE w:val="0"/>
              <w:autoSpaceDN w:val="0"/>
              <w:adjustRightInd w:val="0"/>
              <w:jc w:val="both"/>
              <w:rPr>
                <w:rFonts w:ascii="Times New Roman" w:hAnsi="Times New Roman" w:cs="Times New Roman"/>
                <w:sz w:val="24"/>
                <w:szCs w:val="24"/>
                <w:lang w:val="ro-RO"/>
              </w:rPr>
            </w:pPr>
            <w:r w:rsidRPr="007942C8">
              <w:rPr>
                <w:rFonts w:ascii="Times New Roman" w:hAnsi="Times New Roman" w:cs="Times New Roman"/>
                <w:sz w:val="24"/>
                <w:szCs w:val="24"/>
                <w:lang w:val="ro-RO"/>
              </w:rPr>
              <w:t xml:space="preserve">       </w:t>
            </w:r>
            <w:r w:rsidR="00243771" w:rsidRPr="00243771">
              <w:rPr>
                <w:rFonts w:ascii="Times New Roman" w:hAnsi="Times New Roman" w:cs="Times New Roman"/>
                <w:sz w:val="24"/>
                <w:szCs w:val="24"/>
                <w:lang w:val="ro-RO"/>
              </w:rPr>
              <w:t xml:space="preserve">În procesul de elaborare a prezentului proiect de act normativ au fost respectate dispozițiile Legii nr.52/2003 privind transparența decizională în administrația publică, republicată.  </w:t>
            </w:r>
          </w:p>
          <w:p w14:paraId="6DA0094F" w14:textId="156BB9FE" w:rsidR="00243771" w:rsidRPr="00243771" w:rsidRDefault="00243771" w:rsidP="00243771">
            <w:pPr>
              <w:autoSpaceDE w:val="0"/>
              <w:autoSpaceDN w:val="0"/>
              <w:adjustRightInd w:val="0"/>
              <w:jc w:val="both"/>
              <w:rPr>
                <w:rFonts w:ascii="Times New Roman" w:hAnsi="Times New Roman" w:cs="Times New Roman"/>
                <w:sz w:val="24"/>
                <w:szCs w:val="24"/>
                <w:lang w:val="ro-RO"/>
              </w:rPr>
            </w:pPr>
            <w:r w:rsidRPr="00243771">
              <w:rPr>
                <w:rFonts w:ascii="Times New Roman" w:hAnsi="Times New Roman" w:cs="Times New Roman"/>
                <w:sz w:val="24"/>
                <w:szCs w:val="24"/>
                <w:lang w:val="ro-RO"/>
              </w:rPr>
              <w:t xml:space="preserve">Proiectul de act normativ a fost supus consultării publice, respectiv în transparență decizională pentru o perioadă de 10 zile, sens în care a fost postat pe pagina de internet www.iiccmer.ro , în data de </w:t>
            </w:r>
            <w:r w:rsidR="00A548DA">
              <w:rPr>
                <w:rFonts w:ascii="Times New Roman" w:hAnsi="Times New Roman" w:cs="Times New Roman"/>
                <w:sz w:val="24"/>
                <w:szCs w:val="24"/>
                <w:lang w:val="ro-RO"/>
              </w:rPr>
              <w:t>30</w:t>
            </w:r>
            <w:r w:rsidRPr="00243771">
              <w:rPr>
                <w:rFonts w:ascii="Times New Roman" w:hAnsi="Times New Roman" w:cs="Times New Roman"/>
                <w:sz w:val="24"/>
                <w:szCs w:val="24"/>
                <w:lang w:val="ro-RO"/>
              </w:rPr>
              <w:t>.07.2026. Prezentul proiect de act normativ se încadrează în situația de excepție prevăzută de art. 7 alin. 13 din Legea 52/2003, care a generat necesitatea reducerii termenului de 30 de zile lucrătoare prevăzut la alin. 2 al aceluiași articol. Astfel, în prezent Fostul Penitenciar din Râmnicul Sărat se confruntă cu o stare avansată de degradare structurală și arhitecturală, prezentând infiltrații masive de apă, fisuri structurale și elemente constructive instabile care pun în pericol integritatea fizică a monumentului. În acest context, a fost necesară identificarea urgentă a unei surse de finanțare pentru restaurarea monumentului și punerea sa în circuitul cultural-turistic, fiind identificat Programul regional Sud-Est 2021-2027, Prioritatea 6, Acțiunea 6.1 – Dezvoltarea integrată (DUI) în zonele urbane prin regenerare urbană, conservarea patrimoniului și dezvoltarea turismului, program ce poate fi accesat conform Ghidului solicitantului în parteneriat cu autoritățile Unității Administrativ Teritoriale. Așadar, actualizarea valorii de inventar conform prezentului proiect de act normativ reprezintă o etapă intermediară elaborării unui alt proiect de act normativ ce ar urma să pregătească transmiterea imobilului în administrarea autorității locale ce va avea calitate de Beneficiar al finanțării si care va implementa proiectul investițional.</w:t>
            </w:r>
          </w:p>
          <w:p w14:paraId="68001EC4" w14:textId="2F9214A3" w:rsidR="00F022E4" w:rsidRDefault="00243771" w:rsidP="00243771">
            <w:pPr>
              <w:autoSpaceDE w:val="0"/>
              <w:autoSpaceDN w:val="0"/>
              <w:adjustRightInd w:val="0"/>
              <w:jc w:val="both"/>
              <w:rPr>
                <w:rFonts w:ascii="Times New Roman" w:hAnsi="Times New Roman" w:cs="Times New Roman"/>
                <w:sz w:val="24"/>
                <w:szCs w:val="24"/>
                <w:lang w:val="ro-RO"/>
              </w:rPr>
            </w:pPr>
            <w:r w:rsidRPr="00243771">
              <w:rPr>
                <w:rFonts w:ascii="Times New Roman" w:hAnsi="Times New Roman" w:cs="Times New Roman"/>
                <w:sz w:val="24"/>
                <w:szCs w:val="24"/>
                <w:lang w:val="ro-RO"/>
              </w:rPr>
              <w:lastRenderedPageBreak/>
              <w:t>Reducerea termenului de la 30 de zile la 10 zile lucrătoare se justifică prin aceea că termenul limită pentru depunerea cererilor de finanțare în cadrul programului indicat mai sus este 31 august 2026.</w:t>
            </w:r>
          </w:p>
          <w:p w14:paraId="67A9469A" w14:textId="77777777" w:rsidR="00F022E4" w:rsidRPr="007942C8" w:rsidRDefault="00F022E4" w:rsidP="00A548DA">
            <w:pPr>
              <w:autoSpaceDE w:val="0"/>
              <w:autoSpaceDN w:val="0"/>
              <w:adjustRightInd w:val="0"/>
              <w:jc w:val="both"/>
              <w:rPr>
                <w:rFonts w:ascii="Times New Roman" w:hAnsi="Times New Roman" w:cs="Times New Roman"/>
                <w:sz w:val="24"/>
                <w:szCs w:val="24"/>
                <w:lang w:val="ro-RO"/>
              </w:rPr>
            </w:pPr>
          </w:p>
        </w:tc>
      </w:tr>
      <w:tr w:rsidR="00F022E4" w:rsidRPr="007942C8" w14:paraId="3F1DC4CA" w14:textId="77777777" w:rsidTr="0008230D">
        <w:tc>
          <w:tcPr>
            <w:tcW w:w="9351" w:type="dxa"/>
            <w:gridSpan w:val="7"/>
          </w:tcPr>
          <w:p w14:paraId="66F871C7" w14:textId="77777777" w:rsidR="00F022E4" w:rsidRPr="007942C8" w:rsidRDefault="00F022E4" w:rsidP="00F022E4">
            <w:pPr>
              <w:pStyle w:val="ListParagraph"/>
              <w:numPr>
                <w:ilvl w:val="1"/>
                <w:numId w:val="17"/>
              </w:numPr>
              <w:rPr>
                <w:rFonts w:ascii="Times New Roman" w:eastAsiaTheme="majorEastAsia" w:hAnsi="Times New Roman" w:cs="Times New Roman"/>
                <w:b/>
                <w:bCs/>
                <w:sz w:val="24"/>
                <w:szCs w:val="24"/>
                <w:lang w:val="ro-RO" w:eastAsia="en-US"/>
              </w:rPr>
            </w:pPr>
            <w:r w:rsidRPr="007942C8">
              <w:rPr>
                <w:rFonts w:ascii="Times New Roman" w:eastAsiaTheme="majorEastAsia" w:hAnsi="Times New Roman" w:cs="Times New Roman"/>
                <w:b/>
                <w:bCs/>
                <w:sz w:val="24"/>
                <w:szCs w:val="24"/>
                <w:lang w:val="ro-RO" w:eastAsia="en-US"/>
              </w:rPr>
              <w:lastRenderedPageBreak/>
              <w:t>Informarea societății civile cu privire la eventualul impact asupra mediului în urma implementării proiectului de act normativ, precum şi efectele asupra sănătății și securității cetățenilor sau diversității biologice.</w:t>
            </w:r>
          </w:p>
          <w:p w14:paraId="6431D9E0" w14:textId="77777777" w:rsidR="00F022E4" w:rsidRPr="007942C8" w:rsidRDefault="00F022E4" w:rsidP="00F022E4">
            <w:pPr>
              <w:rPr>
                <w:rFonts w:ascii="Times New Roman" w:eastAsiaTheme="majorEastAsia" w:hAnsi="Times New Roman" w:cs="Times New Roman"/>
                <w:bCs/>
                <w:sz w:val="24"/>
                <w:szCs w:val="24"/>
                <w:lang w:val="ro-RO" w:eastAsia="en-US"/>
              </w:rPr>
            </w:pPr>
            <w:r w:rsidRPr="007942C8">
              <w:rPr>
                <w:rFonts w:ascii="Times New Roman" w:eastAsiaTheme="majorEastAsia" w:hAnsi="Times New Roman" w:cs="Times New Roman"/>
                <w:bCs/>
                <w:sz w:val="24"/>
                <w:szCs w:val="24"/>
                <w:lang w:val="ro-RO" w:eastAsia="en-US"/>
              </w:rPr>
              <w:t>Nu este cazul</w:t>
            </w:r>
          </w:p>
          <w:p w14:paraId="67804682" w14:textId="77777777" w:rsidR="00F022E4" w:rsidRPr="007942C8" w:rsidRDefault="00F022E4" w:rsidP="00F022E4">
            <w:pPr>
              <w:rPr>
                <w:rFonts w:ascii="Times New Roman" w:eastAsiaTheme="majorEastAsia" w:hAnsi="Times New Roman" w:cs="Times New Roman"/>
                <w:bCs/>
                <w:sz w:val="24"/>
                <w:szCs w:val="24"/>
                <w:lang w:val="ro-RO"/>
              </w:rPr>
            </w:pPr>
          </w:p>
        </w:tc>
      </w:tr>
      <w:tr w:rsidR="00F022E4" w:rsidRPr="007942C8" w14:paraId="0EE80A98" w14:textId="77777777" w:rsidTr="0008230D">
        <w:tc>
          <w:tcPr>
            <w:tcW w:w="9351" w:type="dxa"/>
            <w:gridSpan w:val="7"/>
          </w:tcPr>
          <w:p w14:paraId="741351DF" w14:textId="77777777" w:rsidR="00F022E4" w:rsidRPr="007942C8" w:rsidRDefault="00F022E4" w:rsidP="00F022E4">
            <w:pPr>
              <w:jc w:val="center"/>
              <w:rPr>
                <w:rFonts w:ascii="Times New Roman" w:eastAsiaTheme="majorEastAsia" w:hAnsi="Times New Roman" w:cs="Times New Roman"/>
                <w:b/>
                <w:sz w:val="24"/>
                <w:szCs w:val="24"/>
                <w:lang w:val="ro-RO"/>
              </w:rPr>
            </w:pPr>
          </w:p>
          <w:p w14:paraId="2438C5B5" w14:textId="77777777" w:rsidR="00F022E4" w:rsidRPr="007942C8" w:rsidRDefault="00F022E4" w:rsidP="00F022E4">
            <w:pPr>
              <w:jc w:val="center"/>
              <w:rPr>
                <w:rFonts w:ascii="Times New Roman" w:eastAsiaTheme="majorEastAsia" w:hAnsi="Times New Roman" w:cs="Times New Roman"/>
                <w:b/>
                <w:sz w:val="24"/>
                <w:szCs w:val="24"/>
                <w:lang w:val="ro-RO"/>
              </w:rPr>
            </w:pPr>
            <w:r w:rsidRPr="007942C8">
              <w:rPr>
                <w:rFonts w:ascii="Times New Roman" w:eastAsiaTheme="majorEastAsia" w:hAnsi="Times New Roman" w:cs="Times New Roman"/>
                <w:b/>
                <w:sz w:val="24"/>
                <w:szCs w:val="24"/>
                <w:lang w:val="ro-RO"/>
              </w:rPr>
              <w:t>Secțiunea a 8-a:</w:t>
            </w:r>
          </w:p>
          <w:p w14:paraId="31058799" w14:textId="77777777" w:rsidR="00F022E4" w:rsidRPr="007942C8" w:rsidRDefault="00F022E4" w:rsidP="00F022E4">
            <w:pPr>
              <w:jc w:val="center"/>
              <w:rPr>
                <w:rFonts w:ascii="Times New Roman" w:eastAsiaTheme="majorEastAsia" w:hAnsi="Times New Roman" w:cs="Times New Roman"/>
                <w:b/>
                <w:sz w:val="24"/>
                <w:szCs w:val="24"/>
                <w:lang w:val="ro-RO" w:eastAsia="en-US"/>
              </w:rPr>
            </w:pPr>
            <w:r w:rsidRPr="007942C8">
              <w:rPr>
                <w:rFonts w:ascii="Times New Roman" w:eastAsiaTheme="majorEastAsia" w:hAnsi="Times New Roman" w:cs="Times New Roman"/>
                <w:b/>
                <w:sz w:val="24"/>
                <w:szCs w:val="24"/>
                <w:lang w:val="ro-RO" w:eastAsia="en-US"/>
              </w:rPr>
              <w:t>Măsuri privind implementarea, monitorizarea și evaluarea</w:t>
            </w:r>
            <w:r w:rsidRPr="007942C8">
              <w:rPr>
                <w:rFonts w:ascii="Times New Roman" w:hAnsi="Times New Roman" w:cs="Times New Roman"/>
                <w:b/>
                <w:sz w:val="24"/>
                <w:szCs w:val="24"/>
                <w:lang w:val="ro-RO"/>
              </w:rPr>
              <w:t xml:space="preserve"> </w:t>
            </w:r>
            <w:r w:rsidRPr="007942C8">
              <w:rPr>
                <w:rFonts w:ascii="Times New Roman" w:eastAsiaTheme="majorEastAsia" w:hAnsi="Times New Roman" w:cs="Times New Roman"/>
                <w:b/>
                <w:sz w:val="24"/>
                <w:szCs w:val="24"/>
                <w:lang w:val="ro-RO" w:eastAsia="en-US"/>
              </w:rPr>
              <w:t>proiectului de act normativ</w:t>
            </w:r>
          </w:p>
          <w:p w14:paraId="3C2FC010" w14:textId="77777777" w:rsidR="00F022E4" w:rsidRPr="007942C8" w:rsidRDefault="00F022E4" w:rsidP="00F022E4">
            <w:pPr>
              <w:jc w:val="center"/>
              <w:rPr>
                <w:rFonts w:ascii="Times New Roman" w:eastAsiaTheme="majorEastAsia" w:hAnsi="Times New Roman" w:cs="Times New Roman"/>
                <w:bCs/>
                <w:sz w:val="24"/>
                <w:szCs w:val="24"/>
                <w:lang w:val="ro-RO"/>
              </w:rPr>
            </w:pPr>
          </w:p>
        </w:tc>
      </w:tr>
      <w:tr w:rsidR="00F022E4" w:rsidRPr="004E1B61" w14:paraId="5BB5EAC8" w14:textId="77777777" w:rsidTr="0008230D">
        <w:tc>
          <w:tcPr>
            <w:tcW w:w="9351" w:type="dxa"/>
            <w:gridSpan w:val="7"/>
          </w:tcPr>
          <w:p w14:paraId="76EB2875" w14:textId="77777777" w:rsidR="00F022E4" w:rsidRPr="007942C8" w:rsidRDefault="00F022E4" w:rsidP="00F022E4">
            <w:pPr>
              <w:jc w:val="both"/>
              <w:rPr>
                <w:rFonts w:ascii="Times New Roman" w:hAnsi="Times New Roman" w:cs="Times New Roman"/>
                <w:b/>
                <w:bCs/>
                <w:sz w:val="24"/>
                <w:szCs w:val="24"/>
                <w:lang w:val="ro-RO"/>
              </w:rPr>
            </w:pPr>
            <w:r w:rsidRPr="007942C8">
              <w:rPr>
                <w:rFonts w:ascii="Times New Roman" w:eastAsiaTheme="majorEastAsia" w:hAnsi="Times New Roman" w:cs="Times New Roman"/>
                <w:b/>
                <w:bCs/>
                <w:sz w:val="24"/>
                <w:szCs w:val="24"/>
                <w:lang w:val="ro-RO" w:eastAsia="en-US"/>
              </w:rPr>
              <w:t>8.1 Măsurile de punere în aplicare a proiectului de act normativ</w:t>
            </w:r>
            <w:r w:rsidRPr="007942C8">
              <w:rPr>
                <w:rFonts w:ascii="Times New Roman" w:hAnsi="Times New Roman" w:cs="Times New Roman"/>
                <w:b/>
                <w:bCs/>
                <w:sz w:val="24"/>
                <w:szCs w:val="24"/>
                <w:lang w:val="ro-RO"/>
              </w:rPr>
              <w:t xml:space="preserve"> </w:t>
            </w:r>
          </w:p>
          <w:p w14:paraId="367BF608" w14:textId="77777777" w:rsidR="00F022E4" w:rsidRPr="007942C8" w:rsidRDefault="00F022E4" w:rsidP="00F022E4">
            <w:pPr>
              <w:jc w:val="both"/>
              <w:rPr>
                <w:rFonts w:ascii="Times New Roman" w:eastAsiaTheme="majorEastAsia" w:hAnsi="Times New Roman" w:cs="Times New Roman"/>
                <w:b/>
                <w:bCs/>
                <w:sz w:val="24"/>
                <w:szCs w:val="24"/>
                <w:lang w:val="ro-RO" w:eastAsia="en-US"/>
              </w:rPr>
            </w:pPr>
          </w:p>
          <w:p w14:paraId="4C9A6F8A" w14:textId="77777777" w:rsidR="00F022E4" w:rsidRPr="007942C8" w:rsidRDefault="00F022E4" w:rsidP="00F022E4">
            <w:pPr>
              <w:autoSpaceDE w:val="0"/>
              <w:autoSpaceDN w:val="0"/>
              <w:adjustRightInd w:val="0"/>
              <w:jc w:val="both"/>
              <w:rPr>
                <w:rFonts w:ascii="Times New Roman" w:eastAsiaTheme="majorEastAsia" w:hAnsi="Times New Roman" w:cs="Times New Roman"/>
                <w:b/>
                <w:bCs/>
                <w:sz w:val="24"/>
                <w:szCs w:val="24"/>
                <w:lang w:val="ro-RO"/>
              </w:rPr>
            </w:pPr>
            <w:r w:rsidRPr="007942C8">
              <w:rPr>
                <w:rFonts w:ascii="Times New Roman" w:eastAsiaTheme="majorEastAsia" w:hAnsi="Times New Roman" w:cs="Times New Roman"/>
                <w:bCs/>
                <w:sz w:val="24"/>
                <w:szCs w:val="24"/>
                <w:lang w:val="ro-RO" w:eastAsia="en-US"/>
              </w:rPr>
              <w:t>Prezentul act normativ nu se referă la acest subiect.</w:t>
            </w:r>
          </w:p>
        </w:tc>
      </w:tr>
      <w:tr w:rsidR="00F022E4" w:rsidRPr="004E1B61" w14:paraId="12EE2540" w14:textId="77777777" w:rsidTr="0008230D">
        <w:tc>
          <w:tcPr>
            <w:tcW w:w="9351" w:type="dxa"/>
            <w:gridSpan w:val="7"/>
          </w:tcPr>
          <w:p w14:paraId="6CFCD8D7" w14:textId="77777777" w:rsidR="00F022E4" w:rsidRPr="007942C8" w:rsidRDefault="00F022E4" w:rsidP="00F022E4">
            <w:pPr>
              <w:rPr>
                <w:rFonts w:ascii="Times New Roman" w:eastAsiaTheme="majorEastAsia" w:hAnsi="Times New Roman" w:cs="Times New Roman"/>
                <w:b/>
                <w:bCs/>
                <w:sz w:val="24"/>
                <w:szCs w:val="24"/>
                <w:lang w:val="ro-RO" w:eastAsia="en-US"/>
              </w:rPr>
            </w:pPr>
            <w:r w:rsidRPr="007942C8">
              <w:rPr>
                <w:rFonts w:ascii="Times New Roman" w:eastAsiaTheme="majorEastAsia" w:hAnsi="Times New Roman" w:cs="Times New Roman"/>
                <w:b/>
                <w:bCs/>
                <w:sz w:val="24"/>
                <w:szCs w:val="24"/>
                <w:lang w:val="ro-RO" w:eastAsia="en-US"/>
              </w:rPr>
              <w:t xml:space="preserve">8.2 Alte informații               </w:t>
            </w:r>
          </w:p>
          <w:p w14:paraId="3B17964F" w14:textId="77777777" w:rsidR="00F022E4" w:rsidRPr="007942C8" w:rsidRDefault="00F022E4" w:rsidP="00F022E4">
            <w:pPr>
              <w:rPr>
                <w:rFonts w:ascii="Times New Roman" w:eastAsiaTheme="majorEastAsia" w:hAnsi="Times New Roman" w:cs="Times New Roman"/>
                <w:b/>
                <w:bCs/>
                <w:sz w:val="24"/>
                <w:szCs w:val="24"/>
                <w:lang w:val="ro-RO"/>
              </w:rPr>
            </w:pPr>
            <w:r w:rsidRPr="007942C8">
              <w:rPr>
                <w:rFonts w:ascii="Times New Roman" w:eastAsiaTheme="majorEastAsia" w:hAnsi="Times New Roman" w:cs="Times New Roman"/>
                <w:b/>
                <w:bCs/>
                <w:sz w:val="24"/>
                <w:szCs w:val="24"/>
                <w:lang w:val="ro-RO" w:eastAsia="en-US"/>
              </w:rPr>
              <w:t xml:space="preserve"> </w:t>
            </w:r>
            <w:r w:rsidRPr="007942C8">
              <w:rPr>
                <w:rFonts w:ascii="Times New Roman" w:eastAsiaTheme="majorEastAsia" w:hAnsi="Times New Roman" w:cs="Times New Roman"/>
                <w:bCs/>
                <w:sz w:val="24"/>
                <w:szCs w:val="24"/>
                <w:lang w:val="ro-RO" w:eastAsia="en-US"/>
              </w:rPr>
              <w:t>Prezentul act normativ nu se referă la acest subiect.</w:t>
            </w:r>
            <w:r w:rsidRPr="007942C8">
              <w:rPr>
                <w:rFonts w:ascii="Times New Roman" w:eastAsiaTheme="majorEastAsia" w:hAnsi="Times New Roman" w:cs="Times New Roman"/>
                <w:b/>
                <w:bCs/>
                <w:sz w:val="24"/>
                <w:szCs w:val="24"/>
                <w:lang w:val="ro-RO" w:eastAsia="en-US"/>
              </w:rPr>
              <w:t xml:space="preserve">    </w:t>
            </w:r>
          </w:p>
        </w:tc>
      </w:tr>
    </w:tbl>
    <w:p w14:paraId="5517C5D7" w14:textId="77777777" w:rsidR="00281D29" w:rsidRPr="007942C8" w:rsidRDefault="00F105DE" w:rsidP="00645592">
      <w:pPr>
        <w:spacing w:after="0" w:line="240" w:lineRule="auto"/>
        <w:rPr>
          <w:rFonts w:ascii="Times New Roman" w:eastAsia="Calibri" w:hAnsi="Times New Roman" w:cs="Times New Roman"/>
          <w:sz w:val="24"/>
          <w:szCs w:val="24"/>
          <w:lang w:val="ro-RO" w:eastAsia="ro-RO"/>
        </w:rPr>
      </w:pPr>
      <w:r w:rsidRPr="007942C8">
        <w:rPr>
          <w:rFonts w:ascii="Times New Roman" w:eastAsiaTheme="majorEastAsia" w:hAnsi="Times New Roman" w:cs="Times New Roman"/>
          <w:b/>
          <w:bCs/>
          <w:sz w:val="24"/>
          <w:szCs w:val="24"/>
          <w:lang w:val="ro-RO" w:eastAsia="en-US"/>
        </w:rPr>
        <w:t xml:space="preserve">                </w:t>
      </w:r>
    </w:p>
    <w:p w14:paraId="0C0DAEC9" w14:textId="77777777" w:rsidR="00A90A01" w:rsidRDefault="00A90A01" w:rsidP="00881591">
      <w:pPr>
        <w:spacing w:after="0" w:line="240" w:lineRule="auto"/>
        <w:ind w:firstLine="708"/>
        <w:jc w:val="both"/>
        <w:rPr>
          <w:rFonts w:ascii="Times New Roman" w:eastAsia="Calibri" w:hAnsi="Times New Roman" w:cs="Times New Roman"/>
          <w:sz w:val="24"/>
          <w:szCs w:val="24"/>
          <w:lang w:val="ro-RO" w:eastAsia="ro-RO"/>
        </w:rPr>
      </w:pPr>
    </w:p>
    <w:p w14:paraId="244C4D97" w14:textId="77777777" w:rsidR="00EC69F9" w:rsidRPr="007942C8" w:rsidRDefault="00EC69F9" w:rsidP="00881591">
      <w:pPr>
        <w:spacing w:after="0" w:line="240" w:lineRule="auto"/>
        <w:ind w:firstLine="708"/>
        <w:jc w:val="both"/>
        <w:rPr>
          <w:rFonts w:ascii="Times New Roman" w:eastAsia="Calibri" w:hAnsi="Times New Roman" w:cs="Times New Roman"/>
          <w:sz w:val="24"/>
          <w:szCs w:val="24"/>
          <w:lang w:val="ro-RO" w:eastAsia="ro-RO"/>
        </w:rPr>
      </w:pPr>
    </w:p>
    <w:p w14:paraId="68FA29C9" w14:textId="77777777" w:rsidR="00A548DA" w:rsidRDefault="00A548DA" w:rsidP="00881591">
      <w:pPr>
        <w:spacing w:after="0" w:line="240" w:lineRule="auto"/>
        <w:ind w:firstLine="708"/>
        <w:jc w:val="both"/>
        <w:rPr>
          <w:rFonts w:ascii="Times New Roman" w:eastAsia="Calibri" w:hAnsi="Times New Roman" w:cs="Times New Roman"/>
          <w:sz w:val="24"/>
          <w:szCs w:val="24"/>
          <w:lang w:val="ro-RO" w:eastAsia="ro-RO"/>
        </w:rPr>
      </w:pPr>
    </w:p>
    <w:p w14:paraId="1279425C" w14:textId="77777777" w:rsidR="00A548DA" w:rsidRDefault="00A548DA" w:rsidP="00881591">
      <w:pPr>
        <w:spacing w:after="0" w:line="240" w:lineRule="auto"/>
        <w:ind w:firstLine="708"/>
        <w:jc w:val="both"/>
        <w:rPr>
          <w:rFonts w:ascii="Times New Roman" w:eastAsia="Calibri" w:hAnsi="Times New Roman" w:cs="Times New Roman"/>
          <w:sz w:val="24"/>
          <w:szCs w:val="24"/>
          <w:lang w:val="ro-RO" w:eastAsia="ro-RO"/>
        </w:rPr>
      </w:pPr>
    </w:p>
    <w:p w14:paraId="26AF4C88" w14:textId="77777777" w:rsidR="00A548DA" w:rsidRDefault="00A548DA" w:rsidP="00881591">
      <w:pPr>
        <w:spacing w:after="0" w:line="240" w:lineRule="auto"/>
        <w:ind w:firstLine="708"/>
        <w:jc w:val="both"/>
        <w:rPr>
          <w:rFonts w:ascii="Times New Roman" w:eastAsia="Calibri" w:hAnsi="Times New Roman" w:cs="Times New Roman"/>
          <w:sz w:val="24"/>
          <w:szCs w:val="24"/>
          <w:lang w:val="ro-RO" w:eastAsia="ro-RO"/>
        </w:rPr>
      </w:pPr>
    </w:p>
    <w:p w14:paraId="602B65C7" w14:textId="77777777" w:rsidR="00A548DA" w:rsidRDefault="00A548DA" w:rsidP="00881591">
      <w:pPr>
        <w:spacing w:after="0" w:line="240" w:lineRule="auto"/>
        <w:ind w:firstLine="708"/>
        <w:jc w:val="both"/>
        <w:rPr>
          <w:rFonts w:ascii="Times New Roman" w:eastAsia="Calibri" w:hAnsi="Times New Roman" w:cs="Times New Roman"/>
          <w:sz w:val="24"/>
          <w:szCs w:val="24"/>
          <w:lang w:val="ro-RO" w:eastAsia="ro-RO"/>
        </w:rPr>
      </w:pPr>
    </w:p>
    <w:p w14:paraId="380538C5" w14:textId="77777777" w:rsidR="00A548DA" w:rsidRDefault="00A548DA" w:rsidP="00881591">
      <w:pPr>
        <w:spacing w:after="0" w:line="240" w:lineRule="auto"/>
        <w:ind w:firstLine="708"/>
        <w:jc w:val="both"/>
        <w:rPr>
          <w:rFonts w:ascii="Times New Roman" w:eastAsia="Calibri" w:hAnsi="Times New Roman" w:cs="Times New Roman"/>
          <w:sz w:val="24"/>
          <w:szCs w:val="24"/>
          <w:lang w:val="ro-RO" w:eastAsia="ro-RO"/>
        </w:rPr>
      </w:pPr>
    </w:p>
    <w:p w14:paraId="631A164B" w14:textId="77777777" w:rsidR="00A548DA" w:rsidRDefault="00A548DA" w:rsidP="00881591">
      <w:pPr>
        <w:spacing w:after="0" w:line="240" w:lineRule="auto"/>
        <w:ind w:firstLine="708"/>
        <w:jc w:val="both"/>
        <w:rPr>
          <w:rFonts w:ascii="Times New Roman" w:eastAsia="Calibri" w:hAnsi="Times New Roman" w:cs="Times New Roman"/>
          <w:sz w:val="24"/>
          <w:szCs w:val="24"/>
          <w:lang w:val="ro-RO" w:eastAsia="ro-RO"/>
        </w:rPr>
      </w:pPr>
    </w:p>
    <w:p w14:paraId="071283B2" w14:textId="77777777" w:rsidR="00A548DA" w:rsidRDefault="00A548DA" w:rsidP="00881591">
      <w:pPr>
        <w:spacing w:after="0" w:line="240" w:lineRule="auto"/>
        <w:ind w:firstLine="708"/>
        <w:jc w:val="both"/>
        <w:rPr>
          <w:rFonts w:ascii="Times New Roman" w:eastAsia="Calibri" w:hAnsi="Times New Roman" w:cs="Times New Roman"/>
          <w:sz w:val="24"/>
          <w:szCs w:val="24"/>
          <w:lang w:val="ro-RO" w:eastAsia="ro-RO"/>
        </w:rPr>
      </w:pPr>
    </w:p>
    <w:p w14:paraId="45E5B17E" w14:textId="77777777" w:rsidR="00A548DA" w:rsidRDefault="00A548DA" w:rsidP="00881591">
      <w:pPr>
        <w:spacing w:after="0" w:line="240" w:lineRule="auto"/>
        <w:ind w:firstLine="708"/>
        <w:jc w:val="both"/>
        <w:rPr>
          <w:rFonts w:ascii="Times New Roman" w:eastAsia="Calibri" w:hAnsi="Times New Roman" w:cs="Times New Roman"/>
          <w:sz w:val="24"/>
          <w:szCs w:val="24"/>
          <w:lang w:val="ro-RO" w:eastAsia="ro-RO"/>
        </w:rPr>
      </w:pPr>
    </w:p>
    <w:p w14:paraId="2E24CFB6" w14:textId="77777777" w:rsidR="00A548DA" w:rsidRDefault="00A548DA" w:rsidP="00881591">
      <w:pPr>
        <w:spacing w:after="0" w:line="240" w:lineRule="auto"/>
        <w:ind w:firstLine="708"/>
        <w:jc w:val="both"/>
        <w:rPr>
          <w:rFonts w:ascii="Times New Roman" w:eastAsia="Calibri" w:hAnsi="Times New Roman" w:cs="Times New Roman"/>
          <w:sz w:val="24"/>
          <w:szCs w:val="24"/>
          <w:lang w:val="ro-RO" w:eastAsia="ro-RO"/>
        </w:rPr>
      </w:pPr>
    </w:p>
    <w:p w14:paraId="42EDB725" w14:textId="77777777" w:rsidR="00A548DA" w:rsidRDefault="00A548DA" w:rsidP="00881591">
      <w:pPr>
        <w:spacing w:after="0" w:line="240" w:lineRule="auto"/>
        <w:ind w:firstLine="708"/>
        <w:jc w:val="both"/>
        <w:rPr>
          <w:rFonts w:ascii="Times New Roman" w:eastAsia="Calibri" w:hAnsi="Times New Roman" w:cs="Times New Roman"/>
          <w:sz w:val="24"/>
          <w:szCs w:val="24"/>
          <w:lang w:val="ro-RO" w:eastAsia="ro-RO"/>
        </w:rPr>
      </w:pPr>
    </w:p>
    <w:p w14:paraId="4321E935" w14:textId="77777777" w:rsidR="00A548DA" w:rsidRDefault="00A548DA" w:rsidP="00881591">
      <w:pPr>
        <w:spacing w:after="0" w:line="240" w:lineRule="auto"/>
        <w:ind w:firstLine="708"/>
        <w:jc w:val="both"/>
        <w:rPr>
          <w:rFonts w:ascii="Times New Roman" w:eastAsia="Calibri" w:hAnsi="Times New Roman" w:cs="Times New Roman"/>
          <w:sz w:val="24"/>
          <w:szCs w:val="24"/>
          <w:lang w:val="ro-RO" w:eastAsia="ro-RO"/>
        </w:rPr>
      </w:pPr>
    </w:p>
    <w:p w14:paraId="1AA1FA35" w14:textId="77777777" w:rsidR="00A548DA" w:rsidRDefault="00A548DA" w:rsidP="00881591">
      <w:pPr>
        <w:spacing w:after="0" w:line="240" w:lineRule="auto"/>
        <w:ind w:firstLine="708"/>
        <w:jc w:val="both"/>
        <w:rPr>
          <w:rFonts w:ascii="Times New Roman" w:eastAsia="Calibri" w:hAnsi="Times New Roman" w:cs="Times New Roman"/>
          <w:sz w:val="24"/>
          <w:szCs w:val="24"/>
          <w:lang w:val="ro-RO" w:eastAsia="ro-RO"/>
        </w:rPr>
      </w:pPr>
    </w:p>
    <w:p w14:paraId="09211A31" w14:textId="77777777" w:rsidR="00A548DA" w:rsidRDefault="00A548DA" w:rsidP="00881591">
      <w:pPr>
        <w:spacing w:after="0" w:line="240" w:lineRule="auto"/>
        <w:ind w:firstLine="708"/>
        <w:jc w:val="both"/>
        <w:rPr>
          <w:rFonts w:ascii="Times New Roman" w:eastAsia="Calibri" w:hAnsi="Times New Roman" w:cs="Times New Roman"/>
          <w:sz w:val="24"/>
          <w:szCs w:val="24"/>
          <w:lang w:val="ro-RO" w:eastAsia="ro-RO"/>
        </w:rPr>
      </w:pPr>
    </w:p>
    <w:p w14:paraId="6D6D103D" w14:textId="77777777" w:rsidR="00A548DA" w:rsidRDefault="00A548DA" w:rsidP="00881591">
      <w:pPr>
        <w:spacing w:after="0" w:line="240" w:lineRule="auto"/>
        <w:ind w:firstLine="708"/>
        <w:jc w:val="both"/>
        <w:rPr>
          <w:rFonts w:ascii="Times New Roman" w:eastAsia="Calibri" w:hAnsi="Times New Roman" w:cs="Times New Roman"/>
          <w:sz w:val="24"/>
          <w:szCs w:val="24"/>
          <w:lang w:val="ro-RO" w:eastAsia="ro-RO"/>
        </w:rPr>
      </w:pPr>
    </w:p>
    <w:p w14:paraId="162C9C5E" w14:textId="77777777" w:rsidR="00A548DA" w:rsidRDefault="00A548DA" w:rsidP="00881591">
      <w:pPr>
        <w:spacing w:after="0" w:line="240" w:lineRule="auto"/>
        <w:ind w:firstLine="708"/>
        <w:jc w:val="both"/>
        <w:rPr>
          <w:rFonts w:ascii="Times New Roman" w:eastAsia="Calibri" w:hAnsi="Times New Roman" w:cs="Times New Roman"/>
          <w:sz w:val="24"/>
          <w:szCs w:val="24"/>
          <w:lang w:val="ro-RO" w:eastAsia="ro-RO"/>
        </w:rPr>
      </w:pPr>
    </w:p>
    <w:p w14:paraId="2E073D56" w14:textId="77777777" w:rsidR="00A548DA" w:rsidRDefault="00A548DA" w:rsidP="00881591">
      <w:pPr>
        <w:spacing w:after="0" w:line="240" w:lineRule="auto"/>
        <w:ind w:firstLine="708"/>
        <w:jc w:val="both"/>
        <w:rPr>
          <w:rFonts w:ascii="Times New Roman" w:eastAsia="Calibri" w:hAnsi="Times New Roman" w:cs="Times New Roman"/>
          <w:sz w:val="24"/>
          <w:szCs w:val="24"/>
          <w:lang w:val="ro-RO" w:eastAsia="ro-RO"/>
        </w:rPr>
      </w:pPr>
    </w:p>
    <w:p w14:paraId="41AE8224" w14:textId="77777777" w:rsidR="00A548DA" w:rsidRDefault="00A548DA" w:rsidP="00881591">
      <w:pPr>
        <w:spacing w:after="0" w:line="240" w:lineRule="auto"/>
        <w:ind w:firstLine="708"/>
        <w:jc w:val="both"/>
        <w:rPr>
          <w:rFonts w:ascii="Times New Roman" w:eastAsia="Calibri" w:hAnsi="Times New Roman" w:cs="Times New Roman"/>
          <w:sz w:val="24"/>
          <w:szCs w:val="24"/>
          <w:lang w:val="ro-RO" w:eastAsia="ro-RO"/>
        </w:rPr>
      </w:pPr>
    </w:p>
    <w:p w14:paraId="0BAF44CC" w14:textId="77777777" w:rsidR="00A548DA" w:rsidRDefault="00A548DA" w:rsidP="00881591">
      <w:pPr>
        <w:spacing w:after="0" w:line="240" w:lineRule="auto"/>
        <w:ind w:firstLine="708"/>
        <w:jc w:val="both"/>
        <w:rPr>
          <w:rFonts w:ascii="Times New Roman" w:eastAsia="Calibri" w:hAnsi="Times New Roman" w:cs="Times New Roman"/>
          <w:sz w:val="24"/>
          <w:szCs w:val="24"/>
          <w:lang w:val="ro-RO" w:eastAsia="ro-RO"/>
        </w:rPr>
      </w:pPr>
    </w:p>
    <w:p w14:paraId="34821A50" w14:textId="77777777" w:rsidR="00A548DA" w:rsidRDefault="00A548DA" w:rsidP="00881591">
      <w:pPr>
        <w:spacing w:after="0" w:line="240" w:lineRule="auto"/>
        <w:ind w:firstLine="708"/>
        <w:jc w:val="both"/>
        <w:rPr>
          <w:rFonts w:ascii="Times New Roman" w:eastAsia="Calibri" w:hAnsi="Times New Roman" w:cs="Times New Roman"/>
          <w:sz w:val="24"/>
          <w:szCs w:val="24"/>
          <w:lang w:val="ro-RO" w:eastAsia="ro-RO"/>
        </w:rPr>
      </w:pPr>
    </w:p>
    <w:p w14:paraId="4C43E647" w14:textId="77777777" w:rsidR="00A548DA" w:rsidRDefault="00A548DA" w:rsidP="00881591">
      <w:pPr>
        <w:spacing w:after="0" w:line="240" w:lineRule="auto"/>
        <w:ind w:firstLine="708"/>
        <w:jc w:val="both"/>
        <w:rPr>
          <w:rFonts w:ascii="Times New Roman" w:eastAsia="Calibri" w:hAnsi="Times New Roman" w:cs="Times New Roman"/>
          <w:sz w:val="24"/>
          <w:szCs w:val="24"/>
          <w:lang w:val="ro-RO" w:eastAsia="ro-RO"/>
        </w:rPr>
      </w:pPr>
    </w:p>
    <w:p w14:paraId="0A05E6CA" w14:textId="77777777" w:rsidR="00A548DA" w:rsidRDefault="00A548DA" w:rsidP="00881591">
      <w:pPr>
        <w:spacing w:after="0" w:line="240" w:lineRule="auto"/>
        <w:ind w:firstLine="708"/>
        <w:jc w:val="both"/>
        <w:rPr>
          <w:rFonts w:ascii="Times New Roman" w:eastAsia="Calibri" w:hAnsi="Times New Roman" w:cs="Times New Roman"/>
          <w:sz w:val="24"/>
          <w:szCs w:val="24"/>
          <w:lang w:val="ro-RO" w:eastAsia="ro-RO"/>
        </w:rPr>
      </w:pPr>
    </w:p>
    <w:p w14:paraId="2C1B0DD7" w14:textId="77777777" w:rsidR="00A548DA" w:rsidRDefault="00A548DA" w:rsidP="00881591">
      <w:pPr>
        <w:spacing w:after="0" w:line="240" w:lineRule="auto"/>
        <w:ind w:firstLine="708"/>
        <w:jc w:val="both"/>
        <w:rPr>
          <w:rFonts w:ascii="Times New Roman" w:eastAsia="Calibri" w:hAnsi="Times New Roman" w:cs="Times New Roman"/>
          <w:sz w:val="24"/>
          <w:szCs w:val="24"/>
          <w:lang w:val="ro-RO" w:eastAsia="ro-RO"/>
        </w:rPr>
      </w:pPr>
    </w:p>
    <w:p w14:paraId="74D8DB05" w14:textId="77777777" w:rsidR="00A548DA" w:rsidRDefault="00A548DA" w:rsidP="00881591">
      <w:pPr>
        <w:spacing w:after="0" w:line="240" w:lineRule="auto"/>
        <w:ind w:firstLine="708"/>
        <w:jc w:val="both"/>
        <w:rPr>
          <w:rFonts w:ascii="Times New Roman" w:eastAsia="Calibri" w:hAnsi="Times New Roman" w:cs="Times New Roman"/>
          <w:sz w:val="24"/>
          <w:szCs w:val="24"/>
          <w:lang w:val="ro-RO" w:eastAsia="ro-RO"/>
        </w:rPr>
      </w:pPr>
    </w:p>
    <w:p w14:paraId="332C6AD8" w14:textId="77777777" w:rsidR="00A548DA" w:rsidRDefault="00A548DA" w:rsidP="00881591">
      <w:pPr>
        <w:spacing w:after="0" w:line="240" w:lineRule="auto"/>
        <w:ind w:firstLine="708"/>
        <w:jc w:val="both"/>
        <w:rPr>
          <w:rFonts w:ascii="Times New Roman" w:eastAsia="Calibri" w:hAnsi="Times New Roman" w:cs="Times New Roman"/>
          <w:sz w:val="24"/>
          <w:szCs w:val="24"/>
          <w:lang w:val="ro-RO" w:eastAsia="ro-RO"/>
        </w:rPr>
      </w:pPr>
    </w:p>
    <w:p w14:paraId="3EC65C92" w14:textId="77777777" w:rsidR="00A548DA" w:rsidRDefault="00A548DA" w:rsidP="00881591">
      <w:pPr>
        <w:spacing w:after="0" w:line="240" w:lineRule="auto"/>
        <w:ind w:firstLine="708"/>
        <w:jc w:val="both"/>
        <w:rPr>
          <w:rFonts w:ascii="Times New Roman" w:eastAsia="Calibri" w:hAnsi="Times New Roman" w:cs="Times New Roman"/>
          <w:sz w:val="24"/>
          <w:szCs w:val="24"/>
          <w:lang w:val="ro-RO" w:eastAsia="ro-RO"/>
        </w:rPr>
      </w:pPr>
    </w:p>
    <w:p w14:paraId="7D0143B1" w14:textId="77777777" w:rsidR="00A548DA" w:rsidRDefault="00A548DA" w:rsidP="00881591">
      <w:pPr>
        <w:spacing w:after="0" w:line="240" w:lineRule="auto"/>
        <w:ind w:firstLine="708"/>
        <w:jc w:val="both"/>
        <w:rPr>
          <w:rFonts w:ascii="Times New Roman" w:eastAsia="Calibri" w:hAnsi="Times New Roman" w:cs="Times New Roman"/>
          <w:sz w:val="24"/>
          <w:szCs w:val="24"/>
          <w:lang w:val="ro-RO" w:eastAsia="ro-RO"/>
        </w:rPr>
      </w:pPr>
    </w:p>
    <w:p w14:paraId="68F102BB" w14:textId="77777777" w:rsidR="00A548DA" w:rsidRDefault="00A548DA" w:rsidP="00881591">
      <w:pPr>
        <w:spacing w:after="0" w:line="240" w:lineRule="auto"/>
        <w:ind w:firstLine="708"/>
        <w:jc w:val="both"/>
        <w:rPr>
          <w:rFonts w:ascii="Times New Roman" w:eastAsia="Calibri" w:hAnsi="Times New Roman" w:cs="Times New Roman"/>
          <w:sz w:val="24"/>
          <w:szCs w:val="24"/>
          <w:lang w:val="ro-RO" w:eastAsia="ro-RO"/>
        </w:rPr>
      </w:pPr>
    </w:p>
    <w:p w14:paraId="5DDA5B31" w14:textId="77777777" w:rsidR="00A548DA" w:rsidRDefault="00A548DA" w:rsidP="00881591">
      <w:pPr>
        <w:spacing w:after="0" w:line="240" w:lineRule="auto"/>
        <w:ind w:firstLine="708"/>
        <w:jc w:val="both"/>
        <w:rPr>
          <w:rFonts w:ascii="Times New Roman" w:eastAsia="Calibri" w:hAnsi="Times New Roman" w:cs="Times New Roman"/>
          <w:sz w:val="24"/>
          <w:szCs w:val="24"/>
          <w:lang w:val="ro-RO" w:eastAsia="ro-RO"/>
        </w:rPr>
      </w:pPr>
    </w:p>
    <w:p w14:paraId="3E83ACA2" w14:textId="77777777" w:rsidR="00A548DA" w:rsidRDefault="00A548DA" w:rsidP="00881591">
      <w:pPr>
        <w:spacing w:after="0" w:line="240" w:lineRule="auto"/>
        <w:ind w:firstLine="708"/>
        <w:jc w:val="both"/>
        <w:rPr>
          <w:rFonts w:ascii="Times New Roman" w:eastAsia="Calibri" w:hAnsi="Times New Roman" w:cs="Times New Roman"/>
          <w:sz w:val="24"/>
          <w:szCs w:val="24"/>
          <w:lang w:val="ro-RO" w:eastAsia="ro-RO"/>
        </w:rPr>
      </w:pPr>
    </w:p>
    <w:p w14:paraId="18A850A6" w14:textId="77777777" w:rsidR="00A548DA" w:rsidRDefault="00A548DA" w:rsidP="00881591">
      <w:pPr>
        <w:spacing w:after="0" w:line="240" w:lineRule="auto"/>
        <w:ind w:firstLine="708"/>
        <w:jc w:val="both"/>
        <w:rPr>
          <w:rFonts w:ascii="Times New Roman" w:eastAsia="Calibri" w:hAnsi="Times New Roman" w:cs="Times New Roman"/>
          <w:sz w:val="24"/>
          <w:szCs w:val="24"/>
          <w:lang w:val="ro-RO" w:eastAsia="ro-RO"/>
        </w:rPr>
      </w:pPr>
    </w:p>
    <w:p w14:paraId="03F71B28" w14:textId="7B4DADD9" w:rsidR="00C04A31" w:rsidRPr="007942C8" w:rsidRDefault="00873A01" w:rsidP="00881591">
      <w:pPr>
        <w:spacing w:after="0" w:line="240" w:lineRule="auto"/>
        <w:ind w:firstLine="708"/>
        <w:jc w:val="both"/>
        <w:rPr>
          <w:rFonts w:ascii="Times New Roman" w:eastAsia="Calibri" w:hAnsi="Times New Roman" w:cs="Times New Roman"/>
          <w:sz w:val="24"/>
          <w:szCs w:val="24"/>
          <w:lang w:val="ro-RO" w:eastAsia="ro-RO"/>
        </w:rPr>
      </w:pPr>
      <w:r w:rsidRPr="007942C8">
        <w:rPr>
          <w:rFonts w:ascii="Times New Roman" w:eastAsia="Calibri" w:hAnsi="Times New Roman" w:cs="Times New Roman"/>
          <w:sz w:val="24"/>
          <w:szCs w:val="24"/>
          <w:lang w:val="ro-RO" w:eastAsia="ro-RO"/>
        </w:rPr>
        <w:lastRenderedPageBreak/>
        <w:t xml:space="preserve">Față de cele prezentate, a fost elaborat prezentul </w:t>
      </w:r>
      <w:r w:rsidRPr="007942C8">
        <w:rPr>
          <w:rFonts w:ascii="Times New Roman" w:eastAsia="Calibri" w:hAnsi="Times New Roman" w:cs="Times New Roman"/>
          <w:bCs/>
          <w:iCs/>
          <w:sz w:val="24"/>
          <w:szCs w:val="24"/>
          <w:lang w:val="ro-RO" w:eastAsia="ro-RO"/>
        </w:rPr>
        <w:t>proiect</w:t>
      </w:r>
      <w:r w:rsidR="000624AB">
        <w:rPr>
          <w:rFonts w:ascii="Times New Roman" w:eastAsia="Calibri" w:hAnsi="Times New Roman" w:cs="Times New Roman"/>
          <w:bCs/>
          <w:iCs/>
          <w:sz w:val="24"/>
          <w:szCs w:val="24"/>
          <w:lang w:val="ro-RO" w:eastAsia="ro-RO"/>
        </w:rPr>
        <w:t xml:space="preserve"> </w:t>
      </w:r>
      <w:r w:rsidR="00DF79CC">
        <w:rPr>
          <w:rFonts w:ascii="Times New Roman" w:eastAsia="Calibri" w:hAnsi="Times New Roman" w:cs="Times New Roman"/>
          <w:bCs/>
          <w:iCs/>
          <w:sz w:val="24"/>
          <w:szCs w:val="24"/>
          <w:lang w:val="ro-RO" w:eastAsia="ro-RO"/>
        </w:rPr>
        <w:t xml:space="preserve">de </w:t>
      </w:r>
      <w:r w:rsidR="00DF79CC" w:rsidRPr="006111E6">
        <w:rPr>
          <w:rFonts w:ascii="Times New Roman" w:eastAsia="Calibri" w:hAnsi="Times New Roman" w:cs="Times New Roman"/>
          <w:b/>
          <w:iCs/>
          <w:sz w:val="24"/>
          <w:szCs w:val="24"/>
          <w:lang w:val="ro-RO" w:eastAsia="ro-RO"/>
        </w:rPr>
        <w:t>Hotărâre a Guvernului</w:t>
      </w:r>
      <w:r w:rsidR="00DF79CC">
        <w:rPr>
          <w:rFonts w:ascii="Times New Roman" w:eastAsia="Calibri" w:hAnsi="Times New Roman" w:cs="Times New Roman"/>
          <w:bCs/>
          <w:iCs/>
          <w:sz w:val="24"/>
          <w:szCs w:val="24"/>
          <w:lang w:val="ro-RO" w:eastAsia="ro-RO"/>
        </w:rPr>
        <w:t xml:space="preserve"> </w:t>
      </w:r>
      <w:r w:rsidR="00EC69F9" w:rsidRPr="00EC69F9">
        <w:rPr>
          <w:rFonts w:ascii="Times New Roman" w:eastAsia="Calibri" w:hAnsi="Times New Roman" w:cs="Times New Roman"/>
          <w:b/>
          <w:bCs/>
          <w:iCs/>
          <w:sz w:val="24"/>
          <w:szCs w:val="24"/>
          <w:lang w:val="ro-RO" w:eastAsia="ro-RO"/>
        </w:rPr>
        <w:t>privind actualizarea valorii de inventar a unor bunuri aflate în domeniul public al statului şi în administrarea Institutului de Investigare a Crimelor Comunismului şi Memoria Exilului Românesc</w:t>
      </w:r>
      <w:r w:rsidR="00EC69F9">
        <w:rPr>
          <w:rFonts w:ascii="Times New Roman" w:eastAsia="Calibri" w:hAnsi="Times New Roman" w:cs="Times New Roman"/>
          <w:b/>
          <w:bCs/>
          <w:iCs/>
          <w:sz w:val="24"/>
          <w:szCs w:val="24"/>
          <w:lang w:val="ro-RO" w:eastAsia="ro-RO"/>
        </w:rPr>
        <w:t xml:space="preserve">, </w:t>
      </w:r>
      <w:r w:rsidRPr="007942C8">
        <w:rPr>
          <w:rFonts w:ascii="Times New Roman" w:eastAsia="Calibri" w:hAnsi="Times New Roman" w:cs="Times New Roman"/>
          <w:sz w:val="24"/>
          <w:szCs w:val="24"/>
          <w:lang w:val="ro-RO" w:eastAsia="ro-RO"/>
        </w:rPr>
        <w:t>pe care îl supunem Guvernului spre adoptare.</w:t>
      </w:r>
    </w:p>
    <w:p w14:paraId="39D9819B" w14:textId="77777777" w:rsidR="002B5113" w:rsidRPr="007942C8" w:rsidRDefault="002B5113" w:rsidP="00881591">
      <w:pPr>
        <w:spacing w:after="0" w:line="240" w:lineRule="auto"/>
        <w:ind w:firstLine="708"/>
        <w:jc w:val="both"/>
        <w:rPr>
          <w:rFonts w:ascii="Times New Roman" w:eastAsia="Calibri" w:hAnsi="Times New Roman" w:cs="Times New Roman"/>
          <w:sz w:val="24"/>
          <w:szCs w:val="24"/>
          <w:lang w:val="ro-RO" w:eastAsia="ro-RO"/>
        </w:rPr>
      </w:pPr>
    </w:p>
    <w:p w14:paraId="128AA093" w14:textId="2B523221" w:rsidR="00273844" w:rsidRPr="007942C8" w:rsidRDefault="00273844" w:rsidP="005F71CF">
      <w:pPr>
        <w:rPr>
          <w:rFonts w:ascii="Times New Roman" w:eastAsiaTheme="majorEastAsia" w:hAnsi="Times New Roman" w:cs="Times New Roman"/>
          <w:b/>
          <w:bCs/>
          <w:sz w:val="28"/>
          <w:szCs w:val="28"/>
          <w:lang w:val="ro-RO" w:eastAsia="en-US"/>
        </w:rPr>
      </w:pPr>
    </w:p>
    <w:p w14:paraId="6B3ED242" w14:textId="1ECF867D" w:rsidR="005F71CF" w:rsidRPr="007942C8" w:rsidRDefault="000624AB" w:rsidP="005F71CF">
      <w:pPr>
        <w:jc w:val="center"/>
        <w:rPr>
          <w:rFonts w:ascii="Times New Roman" w:eastAsiaTheme="majorEastAsia" w:hAnsi="Times New Roman" w:cs="Times New Roman"/>
          <w:b/>
          <w:bCs/>
          <w:sz w:val="24"/>
          <w:szCs w:val="24"/>
          <w:lang w:val="ro-RO" w:eastAsia="en-US"/>
        </w:rPr>
      </w:pPr>
      <w:r w:rsidRPr="007942C8">
        <w:rPr>
          <w:rFonts w:ascii="Times New Roman" w:hAnsi="Times New Roman" w:cs="Times New Roman"/>
          <w:b/>
          <w:bCs/>
          <w:sz w:val="24"/>
          <w:szCs w:val="24"/>
          <w:lang w:val="ro-RO"/>
        </w:rPr>
        <w:t>Secretarul General al Guvernului</w:t>
      </w:r>
      <w:r>
        <w:rPr>
          <w:rFonts w:ascii="Times New Roman" w:hAnsi="Times New Roman" w:cs="Times New Roman"/>
          <w:b/>
          <w:bCs/>
          <w:sz w:val="24"/>
          <w:szCs w:val="24"/>
          <w:lang w:val="ro-RO"/>
        </w:rPr>
        <w:t xml:space="preserve">      </w:t>
      </w:r>
      <w:r w:rsidR="005F71CF" w:rsidRPr="007942C8">
        <w:rPr>
          <w:rFonts w:ascii="Times New Roman" w:eastAsiaTheme="majorEastAsia" w:hAnsi="Times New Roman" w:cs="Times New Roman"/>
          <w:b/>
          <w:bCs/>
          <w:sz w:val="24"/>
          <w:szCs w:val="24"/>
          <w:lang w:val="ro-RO" w:eastAsia="en-US"/>
        </w:rPr>
        <w:t>Șef al Cancelariei Prim-Ministrului</w:t>
      </w:r>
      <w:r w:rsidR="003669BB">
        <w:rPr>
          <w:rFonts w:ascii="Times New Roman" w:eastAsiaTheme="majorEastAsia" w:hAnsi="Times New Roman" w:cs="Times New Roman"/>
          <w:b/>
          <w:bCs/>
          <w:sz w:val="24"/>
          <w:szCs w:val="24"/>
          <w:lang w:val="ro-RO" w:eastAsia="en-US"/>
        </w:rPr>
        <w:t xml:space="preserve"> </w:t>
      </w:r>
    </w:p>
    <w:p w14:paraId="64152A48" w14:textId="16F14892" w:rsidR="005F71CF" w:rsidRPr="007942C8" w:rsidRDefault="000624AB" w:rsidP="005F71CF">
      <w:pPr>
        <w:jc w:val="center"/>
        <w:rPr>
          <w:rFonts w:ascii="Times New Roman" w:eastAsiaTheme="majorEastAsia" w:hAnsi="Times New Roman" w:cs="Times New Roman"/>
          <w:b/>
          <w:bCs/>
          <w:sz w:val="24"/>
          <w:szCs w:val="24"/>
          <w:lang w:val="ro-RO" w:eastAsia="en-US"/>
        </w:rPr>
      </w:pPr>
      <w:r w:rsidRPr="007942C8">
        <w:rPr>
          <w:rFonts w:ascii="Times New Roman" w:hAnsi="Times New Roman" w:cs="Times New Roman"/>
          <w:b/>
          <w:bCs/>
          <w:sz w:val="24"/>
          <w:szCs w:val="24"/>
          <w:lang w:val="ro-RO"/>
        </w:rPr>
        <w:t>Dan REȘITNEC</w:t>
      </w:r>
      <w:r>
        <w:rPr>
          <w:rFonts w:ascii="Times New Roman" w:hAnsi="Times New Roman" w:cs="Times New Roman"/>
          <w:b/>
          <w:bCs/>
          <w:sz w:val="24"/>
          <w:szCs w:val="24"/>
          <w:lang w:val="ro-RO"/>
        </w:rPr>
        <w:t xml:space="preserve">                                       </w:t>
      </w:r>
      <w:r w:rsidR="0053175B" w:rsidRPr="007942C8">
        <w:rPr>
          <w:rFonts w:ascii="Times New Roman" w:eastAsiaTheme="majorEastAsia" w:hAnsi="Times New Roman" w:cs="Times New Roman"/>
          <w:b/>
          <w:bCs/>
          <w:sz w:val="24"/>
          <w:szCs w:val="24"/>
          <w:lang w:val="ro-RO" w:eastAsia="en-US"/>
        </w:rPr>
        <w:t>Mihai JURCA</w:t>
      </w:r>
    </w:p>
    <w:p w14:paraId="53AD4554" w14:textId="77777777" w:rsidR="000624AB" w:rsidRPr="007942C8" w:rsidRDefault="000624AB" w:rsidP="00273844">
      <w:pPr>
        <w:rPr>
          <w:rFonts w:ascii="Times New Roman" w:hAnsi="Times New Roman" w:cs="Times New Roman"/>
          <w:b/>
          <w:bCs/>
          <w:sz w:val="24"/>
          <w:szCs w:val="24"/>
          <w:u w:val="single"/>
          <w:lang w:val="ro-RO"/>
        </w:rPr>
      </w:pPr>
    </w:p>
    <w:p w14:paraId="5DB10A03" w14:textId="77777777" w:rsidR="00FE6A1E" w:rsidRPr="007942C8" w:rsidRDefault="00FE6A1E" w:rsidP="00FE6A1E">
      <w:pPr>
        <w:spacing w:after="0"/>
        <w:jc w:val="center"/>
        <w:rPr>
          <w:rFonts w:ascii="Times New Roman" w:hAnsi="Times New Roman" w:cs="Times New Roman"/>
          <w:b/>
          <w:bCs/>
          <w:sz w:val="24"/>
          <w:szCs w:val="24"/>
          <w:lang w:val="ro-RO"/>
        </w:rPr>
      </w:pPr>
      <w:r w:rsidRPr="007942C8">
        <w:rPr>
          <w:rFonts w:ascii="Times New Roman" w:hAnsi="Times New Roman" w:cs="Times New Roman"/>
          <w:b/>
          <w:bCs/>
          <w:sz w:val="24"/>
          <w:szCs w:val="24"/>
          <w:lang w:val="ro-RO"/>
        </w:rPr>
        <w:t xml:space="preserve">Președinte al Institutului de Investigare a Crimelor Comunismului </w:t>
      </w:r>
    </w:p>
    <w:p w14:paraId="7127E2C0" w14:textId="3F52F066" w:rsidR="007C7959" w:rsidRPr="007942C8" w:rsidRDefault="00FE6A1E" w:rsidP="00FE6A1E">
      <w:pPr>
        <w:jc w:val="center"/>
        <w:rPr>
          <w:rFonts w:ascii="Times New Roman" w:hAnsi="Times New Roman" w:cs="Times New Roman"/>
          <w:b/>
          <w:bCs/>
          <w:sz w:val="24"/>
          <w:szCs w:val="24"/>
          <w:lang w:val="ro-RO"/>
        </w:rPr>
      </w:pPr>
      <w:r w:rsidRPr="007942C8">
        <w:rPr>
          <w:rFonts w:ascii="Times New Roman" w:hAnsi="Times New Roman" w:cs="Times New Roman"/>
          <w:b/>
          <w:bCs/>
          <w:sz w:val="24"/>
          <w:szCs w:val="24"/>
          <w:lang w:val="ro-RO"/>
        </w:rPr>
        <w:t>și Memoria Exilului Românesc</w:t>
      </w:r>
    </w:p>
    <w:p w14:paraId="25ECDF6A" w14:textId="53DB4D1F" w:rsidR="00FE6A1E" w:rsidRPr="007942C8" w:rsidRDefault="00FE6A1E" w:rsidP="00FE6A1E">
      <w:pPr>
        <w:jc w:val="center"/>
        <w:rPr>
          <w:rFonts w:ascii="Times New Roman" w:hAnsi="Times New Roman" w:cs="Times New Roman"/>
          <w:b/>
          <w:bCs/>
          <w:sz w:val="24"/>
          <w:szCs w:val="24"/>
          <w:lang w:val="ro-RO"/>
        </w:rPr>
      </w:pPr>
      <w:r w:rsidRPr="007942C8">
        <w:rPr>
          <w:rFonts w:ascii="Times New Roman" w:hAnsi="Times New Roman" w:cs="Times New Roman"/>
          <w:b/>
          <w:bCs/>
          <w:sz w:val="24"/>
          <w:szCs w:val="24"/>
          <w:lang w:val="ro-RO"/>
        </w:rPr>
        <w:t>Florin-Daniel ȘANDRU</w:t>
      </w:r>
    </w:p>
    <w:p w14:paraId="19DEBE5C" w14:textId="79633020" w:rsidR="00FE6A1E" w:rsidRDefault="00FE6A1E" w:rsidP="00FE6A1E">
      <w:pPr>
        <w:jc w:val="center"/>
        <w:rPr>
          <w:rFonts w:ascii="Times New Roman" w:hAnsi="Times New Roman" w:cs="Times New Roman"/>
          <w:b/>
          <w:bCs/>
          <w:sz w:val="24"/>
          <w:szCs w:val="24"/>
          <w:lang w:val="ro-RO"/>
        </w:rPr>
      </w:pPr>
    </w:p>
    <w:p w14:paraId="0195228D" w14:textId="295AA7D7" w:rsidR="002D1E36" w:rsidRPr="007942C8" w:rsidRDefault="002D1E36" w:rsidP="002D1E36">
      <w:pPr>
        <w:jc w:val="center"/>
        <w:rPr>
          <w:rFonts w:ascii="Times New Roman" w:hAnsi="Times New Roman" w:cs="Times New Roman"/>
          <w:b/>
          <w:bCs/>
          <w:sz w:val="24"/>
          <w:szCs w:val="24"/>
          <w:lang w:val="ro-RO"/>
        </w:rPr>
      </w:pPr>
      <w:r w:rsidRPr="007942C8">
        <w:rPr>
          <w:rFonts w:ascii="Times New Roman" w:hAnsi="Times New Roman" w:cs="Times New Roman"/>
          <w:b/>
          <w:bCs/>
          <w:sz w:val="24"/>
          <w:szCs w:val="24"/>
          <w:u w:val="single"/>
          <w:lang w:val="ro-RO"/>
        </w:rPr>
        <w:t>Avizăm</w:t>
      </w:r>
      <w:r w:rsidRPr="007942C8">
        <w:rPr>
          <w:rFonts w:ascii="Times New Roman" w:hAnsi="Times New Roman" w:cs="Times New Roman"/>
          <w:b/>
          <w:bCs/>
          <w:sz w:val="24"/>
          <w:szCs w:val="24"/>
          <w:lang w:val="ro-RO"/>
        </w:rPr>
        <w:t>:</w:t>
      </w:r>
    </w:p>
    <w:p w14:paraId="15E5B4B5" w14:textId="5C716DCB" w:rsidR="004D2B8D" w:rsidRDefault="002C7D7B" w:rsidP="002D1E36">
      <w:pPr>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Viceprim-ministru</w:t>
      </w:r>
    </w:p>
    <w:p w14:paraId="1388D2C5" w14:textId="60EDD951" w:rsidR="002C7D7B" w:rsidRPr="007942C8" w:rsidRDefault="002C7D7B" w:rsidP="002D1E36">
      <w:pPr>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Oana-Clara GHEORGHIU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0624AB" w:rsidRPr="007942C8" w14:paraId="4750EABF" w14:textId="77777777" w:rsidTr="00560237">
        <w:tc>
          <w:tcPr>
            <w:tcW w:w="9016" w:type="dxa"/>
          </w:tcPr>
          <w:p w14:paraId="52D703B9" w14:textId="77777777" w:rsidR="000624AB" w:rsidRPr="007942C8" w:rsidRDefault="000624AB">
            <w:pPr>
              <w:jc w:val="center"/>
              <w:rPr>
                <w:rFonts w:ascii="Times New Roman" w:hAnsi="Times New Roman" w:cs="Times New Roman"/>
                <w:b/>
                <w:bCs/>
                <w:sz w:val="24"/>
                <w:szCs w:val="24"/>
                <w:lang w:val="ro-RO"/>
              </w:rPr>
            </w:pPr>
          </w:p>
          <w:p w14:paraId="13576371" w14:textId="75D90F0C" w:rsidR="000624AB" w:rsidRDefault="000624AB" w:rsidP="000624AB">
            <w:pPr>
              <w:ind w:firstLine="708"/>
              <w:rPr>
                <w:rFonts w:ascii="Times New Roman" w:hAnsi="Times New Roman" w:cs="Times New Roman"/>
                <w:b/>
                <w:bCs/>
                <w:sz w:val="24"/>
                <w:szCs w:val="24"/>
                <w:lang w:val="ro-RO"/>
              </w:rPr>
            </w:pPr>
          </w:p>
          <w:p w14:paraId="23234329" w14:textId="77777777" w:rsidR="000624AB" w:rsidRDefault="000624AB" w:rsidP="000624AB">
            <w:pPr>
              <w:ind w:firstLine="708"/>
              <w:rPr>
                <w:rFonts w:ascii="Times New Roman" w:hAnsi="Times New Roman" w:cs="Times New Roman"/>
                <w:b/>
                <w:bCs/>
                <w:sz w:val="24"/>
                <w:szCs w:val="24"/>
                <w:lang w:val="ro-RO"/>
              </w:rPr>
            </w:pPr>
          </w:p>
          <w:p w14:paraId="1A4FE2E4" w14:textId="373D407A" w:rsidR="000624AB" w:rsidRDefault="000624AB">
            <w:pPr>
              <w:jc w:val="center"/>
              <w:rPr>
                <w:rFonts w:ascii="Times New Roman" w:hAnsi="Times New Roman" w:cs="Times New Roman"/>
                <w:b/>
                <w:bCs/>
                <w:sz w:val="24"/>
                <w:szCs w:val="24"/>
                <w:lang w:val="ro-RO" w:eastAsia="ro-RO"/>
              </w:rPr>
            </w:pPr>
            <w:r w:rsidRPr="007942C8">
              <w:rPr>
                <w:rFonts w:ascii="Times New Roman" w:hAnsi="Times New Roman" w:cs="Times New Roman"/>
                <w:b/>
                <w:bCs/>
                <w:sz w:val="24"/>
                <w:szCs w:val="24"/>
                <w:lang w:val="ro-RO" w:eastAsia="ro-RO"/>
              </w:rPr>
              <w:t>Ministrul Finanțelor</w:t>
            </w:r>
          </w:p>
          <w:p w14:paraId="2F216DAF" w14:textId="732EDC5C" w:rsidR="000624AB" w:rsidRDefault="000624AB">
            <w:pPr>
              <w:jc w:val="center"/>
              <w:rPr>
                <w:rFonts w:ascii="Times New Roman" w:hAnsi="Times New Roman" w:cs="Times New Roman"/>
                <w:b/>
                <w:bCs/>
                <w:sz w:val="24"/>
                <w:szCs w:val="24"/>
                <w:lang w:val="ro-RO" w:eastAsia="ro-RO"/>
              </w:rPr>
            </w:pPr>
            <w:r w:rsidRPr="007942C8">
              <w:rPr>
                <w:rFonts w:ascii="Times New Roman" w:hAnsi="Times New Roman" w:cs="Times New Roman"/>
                <w:b/>
                <w:bCs/>
                <w:sz w:val="24"/>
                <w:szCs w:val="24"/>
                <w:lang w:val="ro-RO" w:eastAsia="ro-RO"/>
              </w:rPr>
              <w:t>Alexandru NAZARE</w:t>
            </w:r>
          </w:p>
          <w:p w14:paraId="67C8B207" w14:textId="72A76350" w:rsidR="000624AB" w:rsidRDefault="000624AB">
            <w:pPr>
              <w:jc w:val="center"/>
              <w:rPr>
                <w:rFonts w:ascii="Times New Roman" w:hAnsi="Times New Roman" w:cs="Times New Roman"/>
                <w:b/>
                <w:bCs/>
                <w:sz w:val="24"/>
                <w:szCs w:val="24"/>
                <w:lang w:val="ro-RO" w:eastAsia="ro-RO"/>
              </w:rPr>
            </w:pPr>
          </w:p>
          <w:p w14:paraId="1A99D94B" w14:textId="7105C1D2" w:rsidR="000624AB" w:rsidRDefault="000624AB">
            <w:pPr>
              <w:jc w:val="center"/>
              <w:rPr>
                <w:rFonts w:ascii="Times New Roman" w:hAnsi="Times New Roman" w:cs="Times New Roman"/>
                <w:b/>
                <w:bCs/>
                <w:sz w:val="24"/>
                <w:szCs w:val="24"/>
                <w:lang w:val="ro-RO" w:eastAsia="ro-RO"/>
              </w:rPr>
            </w:pPr>
          </w:p>
          <w:p w14:paraId="04E98995" w14:textId="77777777" w:rsidR="000624AB" w:rsidRPr="007942C8" w:rsidRDefault="000624AB">
            <w:pPr>
              <w:jc w:val="center"/>
              <w:rPr>
                <w:rFonts w:ascii="Times New Roman" w:hAnsi="Times New Roman" w:cs="Times New Roman"/>
                <w:b/>
                <w:bCs/>
                <w:sz w:val="24"/>
                <w:szCs w:val="24"/>
                <w:lang w:val="ro-RO" w:eastAsia="ro-RO"/>
              </w:rPr>
            </w:pPr>
          </w:p>
          <w:p w14:paraId="3079AF90" w14:textId="77777777" w:rsidR="000624AB" w:rsidRPr="007942C8" w:rsidRDefault="000624AB">
            <w:pPr>
              <w:jc w:val="center"/>
              <w:rPr>
                <w:rFonts w:ascii="Times New Roman" w:hAnsi="Times New Roman" w:cs="Times New Roman"/>
                <w:b/>
                <w:bCs/>
                <w:sz w:val="24"/>
                <w:szCs w:val="24"/>
                <w:lang w:val="ro-RO"/>
              </w:rPr>
            </w:pPr>
          </w:p>
        </w:tc>
      </w:tr>
      <w:tr w:rsidR="000624AB" w:rsidRPr="007942C8" w14:paraId="4BB410B1" w14:textId="77777777" w:rsidTr="005E2083">
        <w:tc>
          <w:tcPr>
            <w:tcW w:w="9016" w:type="dxa"/>
          </w:tcPr>
          <w:p w14:paraId="67229857" w14:textId="77777777" w:rsidR="000624AB" w:rsidRPr="007942C8" w:rsidRDefault="000624AB" w:rsidP="00273844">
            <w:pPr>
              <w:jc w:val="center"/>
              <w:rPr>
                <w:rFonts w:ascii="Times New Roman" w:hAnsi="Times New Roman" w:cs="Times New Roman"/>
                <w:b/>
                <w:bCs/>
                <w:sz w:val="24"/>
                <w:szCs w:val="24"/>
                <w:lang w:val="ro-RO"/>
              </w:rPr>
            </w:pPr>
          </w:p>
          <w:p w14:paraId="3AAC52A7" w14:textId="6BEAEEE2" w:rsidR="000624AB" w:rsidRDefault="000624AB" w:rsidP="005F71CF">
            <w:pPr>
              <w:jc w:val="center"/>
              <w:rPr>
                <w:rFonts w:ascii="Times New Roman" w:hAnsi="Times New Roman" w:cs="Times New Roman"/>
                <w:b/>
                <w:bCs/>
                <w:sz w:val="24"/>
                <w:szCs w:val="24"/>
                <w:lang w:val="ro-RO"/>
              </w:rPr>
            </w:pPr>
            <w:bookmarkStart w:id="0" w:name="_Hlk150170308"/>
            <w:r w:rsidRPr="007942C8">
              <w:rPr>
                <w:rFonts w:ascii="Times New Roman" w:hAnsi="Times New Roman" w:cs="Times New Roman"/>
                <w:b/>
                <w:bCs/>
                <w:sz w:val="24"/>
                <w:szCs w:val="24"/>
                <w:lang w:val="ro-RO"/>
              </w:rPr>
              <w:t>Ministrul Justiției</w:t>
            </w:r>
          </w:p>
          <w:p w14:paraId="4D071806" w14:textId="77777777" w:rsidR="000624AB" w:rsidRDefault="000624AB" w:rsidP="005F71CF">
            <w:pPr>
              <w:jc w:val="center"/>
              <w:rPr>
                <w:rFonts w:ascii="Times New Roman" w:hAnsi="Times New Roman" w:cs="Times New Roman"/>
                <w:b/>
                <w:bCs/>
                <w:sz w:val="24"/>
                <w:szCs w:val="24"/>
                <w:lang w:val="ro-RO"/>
              </w:rPr>
            </w:pPr>
            <w:r w:rsidRPr="007942C8">
              <w:rPr>
                <w:rFonts w:ascii="Times New Roman" w:hAnsi="Times New Roman" w:cs="Times New Roman"/>
                <w:b/>
                <w:bCs/>
                <w:sz w:val="24"/>
                <w:szCs w:val="24"/>
                <w:lang w:val="ro-RO"/>
              </w:rPr>
              <w:t>Marian-Cătălin PREDOIU</w:t>
            </w:r>
          </w:p>
          <w:p w14:paraId="243171A7" w14:textId="77777777" w:rsidR="000624AB" w:rsidRPr="007942C8" w:rsidRDefault="000624AB" w:rsidP="005F71CF">
            <w:pPr>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Viceprim-ministru</w:t>
            </w:r>
          </w:p>
          <w:bookmarkEnd w:id="0"/>
          <w:p w14:paraId="17E1D47C" w14:textId="77777777" w:rsidR="000624AB" w:rsidRPr="007942C8" w:rsidRDefault="000624AB" w:rsidP="00273844">
            <w:pPr>
              <w:jc w:val="center"/>
              <w:rPr>
                <w:rFonts w:ascii="Times New Roman" w:hAnsi="Times New Roman" w:cs="Times New Roman"/>
                <w:b/>
                <w:bCs/>
                <w:sz w:val="24"/>
                <w:szCs w:val="24"/>
                <w:lang w:val="ro-RO"/>
              </w:rPr>
            </w:pPr>
          </w:p>
          <w:p w14:paraId="4DFBB0A2" w14:textId="208D2AED" w:rsidR="000624AB" w:rsidRPr="007942C8" w:rsidRDefault="000624AB" w:rsidP="005F71CF">
            <w:pPr>
              <w:jc w:val="center"/>
              <w:rPr>
                <w:rFonts w:ascii="Times New Roman" w:hAnsi="Times New Roman" w:cs="Times New Roman"/>
                <w:b/>
                <w:bCs/>
                <w:sz w:val="24"/>
                <w:szCs w:val="24"/>
                <w:lang w:val="ro-RO" w:eastAsia="ro-RO"/>
              </w:rPr>
            </w:pPr>
          </w:p>
        </w:tc>
      </w:tr>
    </w:tbl>
    <w:p w14:paraId="21EC48A9" w14:textId="426A9372" w:rsidR="00FD440D" w:rsidRPr="007942C8" w:rsidRDefault="00FD440D">
      <w:pPr>
        <w:rPr>
          <w:rFonts w:ascii="Times New Roman" w:eastAsiaTheme="majorEastAsia" w:hAnsi="Times New Roman" w:cs="Times New Roman"/>
          <w:sz w:val="24"/>
          <w:szCs w:val="24"/>
          <w:lang w:val="ro-RO"/>
        </w:rPr>
      </w:pPr>
    </w:p>
    <w:p w14:paraId="1EC5D350" w14:textId="77777777" w:rsidR="00CB6A80" w:rsidRPr="007942C8" w:rsidRDefault="00CB6A80">
      <w:pPr>
        <w:rPr>
          <w:rFonts w:ascii="Times New Roman" w:eastAsiaTheme="majorEastAsia" w:hAnsi="Times New Roman" w:cs="Times New Roman"/>
          <w:sz w:val="24"/>
          <w:szCs w:val="24"/>
          <w:lang w:val="ro-RO"/>
        </w:rPr>
      </w:pPr>
    </w:p>
    <w:sectPr w:rsidR="00CB6A80" w:rsidRPr="007942C8" w:rsidSect="00A90A01">
      <w:footerReference w:type="default" r:id="rId8"/>
      <w:pgSz w:w="11906" w:h="16838"/>
      <w:pgMar w:top="90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457EE" w14:textId="77777777" w:rsidR="00C86F2C" w:rsidRDefault="00C86F2C" w:rsidP="00AA7BA4">
      <w:pPr>
        <w:spacing w:after="0" w:line="240" w:lineRule="auto"/>
      </w:pPr>
      <w:r>
        <w:separator/>
      </w:r>
    </w:p>
  </w:endnote>
  <w:endnote w:type="continuationSeparator" w:id="0">
    <w:p w14:paraId="00B3F9EC" w14:textId="77777777" w:rsidR="00C86F2C" w:rsidRDefault="00C86F2C" w:rsidP="00AA7B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847D7" w14:textId="3481DD9A" w:rsidR="006C1167" w:rsidRDefault="006C1167">
    <w:pPr>
      <w:pStyle w:val="Footer"/>
      <w:jc w:val="right"/>
    </w:pPr>
  </w:p>
  <w:p w14:paraId="55A8CB2F" w14:textId="77777777" w:rsidR="006C1167" w:rsidRDefault="006C11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BF92B" w14:textId="77777777" w:rsidR="00C86F2C" w:rsidRDefault="00C86F2C" w:rsidP="00AA7BA4">
      <w:pPr>
        <w:spacing w:after="0" w:line="240" w:lineRule="auto"/>
      </w:pPr>
      <w:r>
        <w:separator/>
      </w:r>
    </w:p>
  </w:footnote>
  <w:footnote w:type="continuationSeparator" w:id="0">
    <w:p w14:paraId="1C7B7760" w14:textId="77777777" w:rsidR="00C86F2C" w:rsidRDefault="00C86F2C" w:rsidP="00AA7B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21D69"/>
    <w:multiLevelType w:val="hybridMultilevel"/>
    <w:tmpl w:val="34F02E56"/>
    <w:lvl w:ilvl="0" w:tplc="08090017">
      <w:start w:val="1"/>
      <w:numFmt w:val="lowerLetter"/>
      <w:lvlText w:val="%1)"/>
      <w:lvlJc w:val="left"/>
      <w:pPr>
        <w:ind w:left="360" w:hanging="360"/>
      </w:p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1" w15:restartNumberingAfterBreak="0">
    <w:nsid w:val="11470D67"/>
    <w:multiLevelType w:val="multilevel"/>
    <w:tmpl w:val="C9F0B512"/>
    <w:lvl w:ilvl="0">
      <w:start w:val="5"/>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36D7988"/>
    <w:multiLevelType w:val="hybridMultilevel"/>
    <w:tmpl w:val="47B2E834"/>
    <w:lvl w:ilvl="0" w:tplc="1A7EDB0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3A68FB"/>
    <w:multiLevelType w:val="hybridMultilevel"/>
    <w:tmpl w:val="6DD87D8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D783A12"/>
    <w:multiLevelType w:val="hybridMultilevel"/>
    <w:tmpl w:val="D10AFB90"/>
    <w:lvl w:ilvl="0" w:tplc="0409001B">
      <w:start w:val="1"/>
      <w:numFmt w:val="lowerRoman"/>
      <w:lvlText w:val="%1."/>
      <w:lvlJc w:val="righ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1EC5358F"/>
    <w:multiLevelType w:val="hybridMultilevel"/>
    <w:tmpl w:val="EA18572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ED57F9F"/>
    <w:multiLevelType w:val="hybridMultilevel"/>
    <w:tmpl w:val="DD409474"/>
    <w:lvl w:ilvl="0" w:tplc="0409001B">
      <w:start w:val="1"/>
      <w:numFmt w:val="lowerRoman"/>
      <w:lvlText w:val="%1."/>
      <w:lvlJc w:val="right"/>
      <w:pPr>
        <w:tabs>
          <w:tab w:val="num" w:pos="720"/>
        </w:tabs>
        <w:ind w:left="720" w:hanging="360"/>
      </w:pPr>
    </w:lvl>
    <w:lvl w:ilvl="1" w:tplc="04090001">
      <w:start w:val="1"/>
      <w:numFmt w:val="bullet"/>
      <w:lvlText w:val=""/>
      <w:lvlJc w:val="left"/>
      <w:pPr>
        <w:tabs>
          <w:tab w:val="num" w:pos="1440"/>
        </w:tabs>
        <w:ind w:left="1440" w:hanging="360"/>
      </w:pPr>
      <w:rPr>
        <w:rFonts w:ascii="Symbol" w:hAnsi="Symbol" w:cs="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29764319"/>
    <w:multiLevelType w:val="multilevel"/>
    <w:tmpl w:val="037889E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9B0028F"/>
    <w:multiLevelType w:val="hybridMultilevel"/>
    <w:tmpl w:val="C23623C2"/>
    <w:lvl w:ilvl="0" w:tplc="0409001B">
      <w:start w:val="1"/>
      <w:numFmt w:val="lowerRoman"/>
      <w:lvlText w:val="%1."/>
      <w:lvlJc w:val="righ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2B9A759B"/>
    <w:multiLevelType w:val="hybridMultilevel"/>
    <w:tmpl w:val="3DC4F868"/>
    <w:lvl w:ilvl="0" w:tplc="04180001">
      <w:start w:val="1"/>
      <w:numFmt w:val="bullet"/>
      <w:lvlText w:val=""/>
      <w:lvlJc w:val="left"/>
      <w:pPr>
        <w:ind w:left="360" w:hanging="360"/>
      </w:pPr>
      <w:rPr>
        <w:rFonts w:ascii="Symbol" w:hAnsi="Symbol" w:hint="default"/>
      </w:r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10" w15:restartNumberingAfterBreak="0">
    <w:nsid w:val="2C613902"/>
    <w:multiLevelType w:val="hybridMultilevel"/>
    <w:tmpl w:val="6E0C253C"/>
    <w:lvl w:ilvl="0" w:tplc="08090017">
      <w:start w:val="1"/>
      <w:numFmt w:val="lowerLetter"/>
      <w:lvlText w:val="%1)"/>
      <w:lvlJc w:val="left"/>
      <w:pPr>
        <w:ind w:left="360" w:hanging="360"/>
      </w:p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11" w15:restartNumberingAfterBreak="0">
    <w:nsid w:val="2CEC0C45"/>
    <w:multiLevelType w:val="multilevel"/>
    <w:tmpl w:val="A5F63AF2"/>
    <w:lvl w:ilvl="0">
      <w:start w:val="5"/>
      <w:numFmt w:val="decimal"/>
      <w:lvlText w:val="%1."/>
      <w:lvlJc w:val="left"/>
      <w:pPr>
        <w:ind w:left="540" w:hanging="540"/>
      </w:pPr>
      <w:rPr>
        <w:rFonts w:hint="default"/>
        <w:b/>
      </w:rPr>
    </w:lvl>
    <w:lvl w:ilvl="1">
      <w:start w:val="3"/>
      <w:numFmt w:val="decimal"/>
      <w:lvlText w:val="%1.%2."/>
      <w:lvlJc w:val="left"/>
      <w:pPr>
        <w:ind w:left="540" w:hanging="54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 w15:restartNumberingAfterBreak="0">
    <w:nsid w:val="3D1D533D"/>
    <w:multiLevelType w:val="hybridMultilevel"/>
    <w:tmpl w:val="E4F4DFE8"/>
    <w:lvl w:ilvl="0" w:tplc="0409001B">
      <w:start w:val="1"/>
      <w:numFmt w:val="lowerRoman"/>
      <w:lvlText w:val="%1."/>
      <w:lvlJc w:val="right"/>
      <w:pPr>
        <w:tabs>
          <w:tab w:val="num" w:pos="720"/>
        </w:tabs>
        <w:ind w:left="720" w:hanging="360"/>
      </w:pPr>
    </w:lvl>
    <w:lvl w:ilvl="1" w:tplc="04090001">
      <w:start w:val="1"/>
      <w:numFmt w:val="bullet"/>
      <w:lvlText w:val=""/>
      <w:lvlJc w:val="left"/>
      <w:pPr>
        <w:tabs>
          <w:tab w:val="num" w:pos="1440"/>
        </w:tabs>
        <w:ind w:left="1440" w:hanging="360"/>
      </w:pPr>
      <w:rPr>
        <w:rFonts w:ascii="Symbol" w:hAnsi="Symbol" w:cs="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3E8A64C4"/>
    <w:multiLevelType w:val="multilevel"/>
    <w:tmpl w:val="22AEBDD0"/>
    <w:lvl w:ilvl="0">
      <w:start w:val="5"/>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403A2CA5"/>
    <w:multiLevelType w:val="hybridMultilevel"/>
    <w:tmpl w:val="9FF055E2"/>
    <w:lvl w:ilvl="0" w:tplc="0409001B">
      <w:start w:val="1"/>
      <w:numFmt w:val="lowerRoman"/>
      <w:lvlText w:val="%1."/>
      <w:lvlJc w:val="right"/>
      <w:pPr>
        <w:tabs>
          <w:tab w:val="num" w:pos="720"/>
        </w:tabs>
        <w:ind w:left="720" w:hanging="360"/>
      </w:pPr>
    </w:lvl>
    <w:lvl w:ilvl="1" w:tplc="04090001">
      <w:start w:val="1"/>
      <w:numFmt w:val="bullet"/>
      <w:lvlText w:val=""/>
      <w:lvlJc w:val="left"/>
      <w:pPr>
        <w:tabs>
          <w:tab w:val="num" w:pos="1440"/>
        </w:tabs>
        <w:ind w:left="1440" w:hanging="360"/>
      </w:pPr>
      <w:rPr>
        <w:rFonts w:ascii="Symbol" w:hAnsi="Symbol" w:cs="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15:restartNumberingAfterBreak="0">
    <w:nsid w:val="53F52879"/>
    <w:multiLevelType w:val="hybridMultilevel"/>
    <w:tmpl w:val="D10AFB90"/>
    <w:lvl w:ilvl="0" w:tplc="0409001B">
      <w:start w:val="1"/>
      <w:numFmt w:val="lowerRoman"/>
      <w:lvlText w:val="%1."/>
      <w:lvlJc w:val="righ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58B9692A"/>
    <w:multiLevelType w:val="hybridMultilevel"/>
    <w:tmpl w:val="D0AE4C16"/>
    <w:lvl w:ilvl="0" w:tplc="65862E52">
      <w:start w:val="1"/>
      <w:numFmt w:val="lowerLetter"/>
      <w:lvlText w:val="%1)"/>
      <w:lvlJc w:val="left"/>
      <w:pPr>
        <w:ind w:left="720" w:hanging="360"/>
      </w:pPr>
      <w:rPr>
        <w:rFonts w:asciiTheme="minorHAnsi" w:eastAsiaTheme="majorEastAsia" w:hAnsiTheme="minorHAnsi" w:cstheme="minorHAnsi"/>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599330A9"/>
    <w:multiLevelType w:val="hybridMultilevel"/>
    <w:tmpl w:val="EDD46F10"/>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643E6ECD"/>
    <w:multiLevelType w:val="hybridMultilevel"/>
    <w:tmpl w:val="0A3014B4"/>
    <w:lvl w:ilvl="0" w:tplc="0409001B">
      <w:start w:val="1"/>
      <w:numFmt w:val="lowerRoman"/>
      <w:lvlText w:val="%1."/>
      <w:lvlJc w:val="righ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68537C2A"/>
    <w:multiLevelType w:val="hybridMultilevel"/>
    <w:tmpl w:val="F1F63280"/>
    <w:lvl w:ilvl="0" w:tplc="762AA798">
      <w:start w:val="1"/>
      <w:numFmt w:val="lowerLetter"/>
      <w:lvlText w:val="%1)"/>
      <w:lvlJc w:val="left"/>
      <w:pPr>
        <w:ind w:left="640" w:hanging="360"/>
      </w:pPr>
      <w:rPr>
        <w:rFonts w:hint="default"/>
      </w:rPr>
    </w:lvl>
    <w:lvl w:ilvl="1" w:tplc="04090019" w:tentative="1">
      <w:start w:val="1"/>
      <w:numFmt w:val="lowerLetter"/>
      <w:lvlText w:val="%2."/>
      <w:lvlJc w:val="left"/>
      <w:pPr>
        <w:ind w:left="1360" w:hanging="360"/>
      </w:pPr>
    </w:lvl>
    <w:lvl w:ilvl="2" w:tplc="0409001B" w:tentative="1">
      <w:start w:val="1"/>
      <w:numFmt w:val="lowerRoman"/>
      <w:lvlText w:val="%3."/>
      <w:lvlJc w:val="right"/>
      <w:pPr>
        <w:ind w:left="2080" w:hanging="180"/>
      </w:pPr>
    </w:lvl>
    <w:lvl w:ilvl="3" w:tplc="0409000F" w:tentative="1">
      <w:start w:val="1"/>
      <w:numFmt w:val="decimal"/>
      <w:lvlText w:val="%4."/>
      <w:lvlJc w:val="left"/>
      <w:pPr>
        <w:ind w:left="2800" w:hanging="360"/>
      </w:pPr>
    </w:lvl>
    <w:lvl w:ilvl="4" w:tplc="04090019" w:tentative="1">
      <w:start w:val="1"/>
      <w:numFmt w:val="lowerLetter"/>
      <w:lvlText w:val="%5."/>
      <w:lvlJc w:val="left"/>
      <w:pPr>
        <w:ind w:left="3520" w:hanging="360"/>
      </w:pPr>
    </w:lvl>
    <w:lvl w:ilvl="5" w:tplc="0409001B" w:tentative="1">
      <w:start w:val="1"/>
      <w:numFmt w:val="lowerRoman"/>
      <w:lvlText w:val="%6."/>
      <w:lvlJc w:val="right"/>
      <w:pPr>
        <w:ind w:left="4240" w:hanging="180"/>
      </w:pPr>
    </w:lvl>
    <w:lvl w:ilvl="6" w:tplc="0409000F" w:tentative="1">
      <w:start w:val="1"/>
      <w:numFmt w:val="decimal"/>
      <w:lvlText w:val="%7."/>
      <w:lvlJc w:val="left"/>
      <w:pPr>
        <w:ind w:left="4960" w:hanging="360"/>
      </w:pPr>
    </w:lvl>
    <w:lvl w:ilvl="7" w:tplc="04090019" w:tentative="1">
      <w:start w:val="1"/>
      <w:numFmt w:val="lowerLetter"/>
      <w:lvlText w:val="%8."/>
      <w:lvlJc w:val="left"/>
      <w:pPr>
        <w:ind w:left="5680" w:hanging="360"/>
      </w:pPr>
    </w:lvl>
    <w:lvl w:ilvl="8" w:tplc="0409001B" w:tentative="1">
      <w:start w:val="1"/>
      <w:numFmt w:val="lowerRoman"/>
      <w:lvlText w:val="%9."/>
      <w:lvlJc w:val="right"/>
      <w:pPr>
        <w:ind w:left="6400" w:hanging="180"/>
      </w:pPr>
    </w:lvl>
  </w:abstractNum>
  <w:abstractNum w:abstractNumId="20" w15:restartNumberingAfterBreak="0">
    <w:nsid w:val="68857A31"/>
    <w:multiLevelType w:val="hybridMultilevel"/>
    <w:tmpl w:val="1FF683A6"/>
    <w:lvl w:ilvl="0" w:tplc="E3B88998">
      <w:start w:val="1"/>
      <w:numFmt w:val="lowerLetter"/>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B044941"/>
    <w:multiLevelType w:val="hybridMultilevel"/>
    <w:tmpl w:val="6ACED58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CC4682B"/>
    <w:multiLevelType w:val="hybridMultilevel"/>
    <w:tmpl w:val="174074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1435C04"/>
    <w:multiLevelType w:val="hybridMultilevel"/>
    <w:tmpl w:val="0A3014B4"/>
    <w:lvl w:ilvl="0" w:tplc="0409001B">
      <w:start w:val="1"/>
      <w:numFmt w:val="lowerRoman"/>
      <w:lvlText w:val="%1."/>
      <w:lvlJc w:val="righ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72FC0BE9"/>
    <w:multiLevelType w:val="multilevel"/>
    <w:tmpl w:val="4408522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75522E41"/>
    <w:multiLevelType w:val="hybridMultilevel"/>
    <w:tmpl w:val="6F98778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05851684">
    <w:abstractNumId w:val="17"/>
  </w:num>
  <w:num w:numId="2" w16cid:durableId="1606617406">
    <w:abstractNumId w:val="12"/>
  </w:num>
  <w:num w:numId="3" w16cid:durableId="816647533">
    <w:abstractNumId w:val="14"/>
  </w:num>
  <w:num w:numId="4" w16cid:durableId="1106122474">
    <w:abstractNumId w:val="8"/>
  </w:num>
  <w:num w:numId="5" w16cid:durableId="73867045">
    <w:abstractNumId w:val="6"/>
  </w:num>
  <w:num w:numId="6" w16cid:durableId="764348065">
    <w:abstractNumId w:val="18"/>
  </w:num>
  <w:num w:numId="7" w16cid:durableId="1094522094">
    <w:abstractNumId w:val="15"/>
  </w:num>
  <w:num w:numId="8" w16cid:durableId="915632663">
    <w:abstractNumId w:val="3"/>
  </w:num>
  <w:num w:numId="9" w16cid:durableId="131143511">
    <w:abstractNumId w:val="5"/>
  </w:num>
  <w:num w:numId="10" w16cid:durableId="190605546">
    <w:abstractNumId w:val="7"/>
  </w:num>
  <w:num w:numId="11" w16cid:durableId="1486125933">
    <w:abstractNumId w:val="1"/>
  </w:num>
  <w:num w:numId="12" w16cid:durableId="880022048">
    <w:abstractNumId w:val="13"/>
  </w:num>
  <w:num w:numId="13" w16cid:durableId="816337736">
    <w:abstractNumId w:val="16"/>
  </w:num>
  <w:num w:numId="14" w16cid:durableId="17498800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424405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520502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56796419">
    <w:abstractNumId w:val="24"/>
  </w:num>
  <w:num w:numId="18" w16cid:durableId="40251239">
    <w:abstractNumId w:val="21"/>
  </w:num>
  <w:num w:numId="19" w16cid:durableId="1170758115">
    <w:abstractNumId w:val="11"/>
  </w:num>
  <w:num w:numId="20" w16cid:durableId="335042465">
    <w:abstractNumId w:val="4"/>
  </w:num>
  <w:num w:numId="21" w16cid:durableId="692463674">
    <w:abstractNumId w:val="23"/>
  </w:num>
  <w:num w:numId="22" w16cid:durableId="17127307">
    <w:abstractNumId w:val="25"/>
  </w:num>
  <w:num w:numId="23" w16cid:durableId="2059164881">
    <w:abstractNumId w:val="2"/>
  </w:num>
  <w:num w:numId="24" w16cid:durableId="632172297">
    <w:abstractNumId w:val="19"/>
  </w:num>
  <w:num w:numId="25" w16cid:durableId="1879967845">
    <w:abstractNumId w:val="22"/>
  </w:num>
  <w:num w:numId="26" w16cid:durableId="129717801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51C3"/>
    <w:rsid w:val="0000123E"/>
    <w:rsid w:val="00004D9A"/>
    <w:rsid w:val="00012E40"/>
    <w:rsid w:val="000154DA"/>
    <w:rsid w:val="00016CAA"/>
    <w:rsid w:val="00023774"/>
    <w:rsid w:val="0002401D"/>
    <w:rsid w:val="00027821"/>
    <w:rsid w:val="00030709"/>
    <w:rsid w:val="0005606A"/>
    <w:rsid w:val="00061B2F"/>
    <w:rsid w:val="000624AB"/>
    <w:rsid w:val="00067D8D"/>
    <w:rsid w:val="000708A6"/>
    <w:rsid w:val="0008230D"/>
    <w:rsid w:val="00084065"/>
    <w:rsid w:val="00085D1B"/>
    <w:rsid w:val="000933E6"/>
    <w:rsid w:val="000965D1"/>
    <w:rsid w:val="00097E8F"/>
    <w:rsid w:val="000A21EA"/>
    <w:rsid w:val="000A4DCB"/>
    <w:rsid w:val="000B0B01"/>
    <w:rsid w:val="000B5C5A"/>
    <w:rsid w:val="000C1B5E"/>
    <w:rsid w:val="000C7097"/>
    <w:rsid w:val="000C728B"/>
    <w:rsid w:val="000C79F2"/>
    <w:rsid w:val="000D0854"/>
    <w:rsid w:val="000F6446"/>
    <w:rsid w:val="001109AF"/>
    <w:rsid w:val="001114B3"/>
    <w:rsid w:val="001142CE"/>
    <w:rsid w:val="0011663C"/>
    <w:rsid w:val="00121EC6"/>
    <w:rsid w:val="001370F6"/>
    <w:rsid w:val="00137F5A"/>
    <w:rsid w:val="00144F7C"/>
    <w:rsid w:val="00151BA0"/>
    <w:rsid w:val="00157862"/>
    <w:rsid w:val="00160682"/>
    <w:rsid w:val="0016331D"/>
    <w:rsid w:val="00165042"/>
    <w:rsid w:val="001650EF"/>
    <w:rsid w:val="00165E76"/>
    <w:rsid w:val="00167992"/>
    <w:rsid w:val="0017049A"/>
    <w:rsid w:val="0017344D"/>
    <w:rsid w:val="00182A0C"/>
    <w:rsid w:val="00191382"/>
    <w:rsid w:val="00193463"/>
    <w:rsid w:val="001947E8"/>
    <w:rsid w:val="00196E83"/>
    <w:rsid w:val="00197B9B"/>
    <w:rsid w:val="001A0A7C"/>
    <w:rsid w:val="001A2D8C"/>
    <w:rsid w:val="001A6ECF"/>
    <w:rsid w:val="001A7181"/>
    <w:rsid w:val="001A7ACA"/>
    <w:rsid w:val="001B0F82"/>
    <w:rsid w:val="001B20EC"/>
    <w:rsid w:val="001B2872"/>
    <w:rsid w:val="001B356E"/>
    <w:rsid w:val="001B56D9"/>
    <w:rsid w:val="001B6180"/>
    <w:rsid w:val="001B78A8"/>
    <w:rsid w:val="001B7B8F"/>
    <w:rsid w:val="001C5C69"/>
    <w:rsid w:val="001C6EA2"/>
    <w:rsid w:val="001D42CC"/>
    <w:rsid w:val="001E1892"/>
    <w:rsid w:val="001E599C"/>
    <w:rsid w:val="001F18AC"/>
    <w:rsid w:val="001F4CB8"/>
    <w:rsid w:val="00206827"/>
    <w:rsid w:val="0021033F"/>
    <w:rsid w:val="002122E0"/>
    <w:rsid w:val="00212E60"/>
    <w:rsid w:val="0022013B"/>
    <w:rsid w:val="00220FE3"/>
    <w:rsid w:val="002271B4"/>
    <w:rsid w:val="00241044"/>
    <w:rsid w:val="00243771"/>
    <w:rsid w:val="00245B19"/>
    <w:rsid w:val="00250471"/>
    <w:rsid w:val="002506F2"/>
    <w:rsid w:val="002545EB"/>
    <w:rsid w:val="00255A6C"/>
    <w:rsid w:val="00255D6B"/>
    <w:rsid w:val="00260F5A"/>
    <w:rsid w:val="0026180D"/>
    <w:rsid w:val="002706DF"/>
    <w:rsid w:val="00271259"/>
    <w:rsid w:val="00273844"/>
    <w:rsid w:val="0027494D"/>
    <w:rsid w:val="00281D20"/>
    <w:rsid w:val="00281D29"/>
    <w:rsid w:val="002919BD"/>
    <w:rsid w:val="00294BA5"/>
    <w:rsid w:val="0029766B"/>
    <w:rsid w:val="002A041F"/>
    <w:rsid w:val="002A0D34"/>
    <w:rsid w:val="002A2930"/>
    <w:rsid w:val="002A44BC"/>
    <w:rsid w:val="002B043F"/>
    <w:rsid w:val="002B4499"/>
    <w:rsid w:val="002B5113"/>
    <w:rsid w:val="002C0AF1"/>
    <w:rsid w:val="002C2901"/>
    <w:rsid w:val="002C664F"/>
    <w:rsid w:val="002C7D7B"/>
    <w:rsid w:val="002D0E13"/>
    <w:rsid w:val="002D18B1"/>
    <w:rsid w:val="002D1E36"/>
    <w:rsid w:val="002E6CDF"/>
    <w:rsid w:val="002F0561"/>
    <w:rsid w:val="002F4026"/>
    <w:rsid w:val="00315BF4"/>
    <w:rsid w:val="00316D37"/>
    <w:rsid w:val="00317F52"/>
    <w:rsid w:val="0033161A"/>
    <w:rsid w:val="003416B1"/>
    <w:rsid w:val="00343FA1"/>
    <w:rsid w:val="0034437E"/>
    <w:rsid w:val="00347E0F"/>
    <w:rsid w:val="00356433"/>
    <w:rsid w:val="00356907"/>
    <w:rsid w:val="00360941"/>
    <w:rsid w:val="00361DE6"/>
    <w:rsid w:val="003627C4"/>
    <w:rsid w:val="003669BB"/>
    <w:rsid w:val="00367E91"/>
    <w:rsid w:val="00397371"/>
    <w:rsid w:val="003A32A6"/>
    <w:rsid w:val="003A4874"/>
    <w:rsid w:val="003B1C66"/>
    <w:rsid w:val="003B24EE"/>
    <w:rsid w:val="003B3BE0"/>
    <w:rsid w:val="003B58E8"/>
    <w:rsid w:val="003B61E1"/>
    <w:rsid w:val="003C2F4E"/>
    <w:rsid w:val="003D519C"/>
    <w:rsid w:val="003D6357"/>
    <w:rsid w:val="003E1218"/>
    <w:rsid w:val="003E193F"/>
    <w:rsid w:val="003E2D70"/>
    <w:rsid w:val="003F306F"/>
    <w:rsid w:val="003F712D"/>
    <w:rsid w:val="00401D5C"/>
    <w:rsid w:val="0040355B"/>
    <w:rsid w:val="00406D09"/>
    <w:rsid w:val="00417F14"/>
    <w:rsid w:val="0042424F"/>
    <w:rsid w:val="00426F27"/>
    <w:rsid w:val="00430162"/>
    <w:rsid w:val="00431BC3"/>
    <w:rsid w:val="004376F8"/>
    <w:rsid w:val="004378C2"/>
    <w:rsid w:val="00437BDA"/>
    <w:rsid w:val="00450CC2"/>
    <w:rsid w:val="00452797"/>
    <w:rsid w:val="0045411A"/>
    <w:rsid w:val="0046225C"/>
    <w:rsid w:val="00462B5B"/>
    <w:rsid w:val="00465D02"/>
    <w:rsid w:val="004866D3"/>
    <w:rsid w:val="0049328E"/>
    <w:rsid w:val="004A1CBD"/>
    <w:rsid w:val="004A3DEC"/>
    <w:rsid w:val="004B15DF"/>
    <w:rsid w:val="004B1A17"/>
    <w:rsid w:val="004B6979"/>
    <w:rsid w:val="004C0608"/>
    <w:rsid w:val="004C7576"/>
    <w:rsid w:val="004D2B8D"/>
    <w:rsid w:val="004D2F26"/>
    <w:rsid w:val="004D5E9A"/>
    <w:rsid w:val="004D7036"/>
    <w:rsid w:val="004D7805"/>
    <w:rsid w:val="004E1AC0"/>
    <w:rsid w:val="004E1B61"/>
    <w:rsid w:val="004E45CF"/>
    <w:rsid w:val="004E66C7"/>
    <w:rsid w:val="00500F13"/>
    <w:rsid w:val="00515A56"/>
    <w:rsid w:val="00517030"/>
    <w:rsid w:val="00517260"/>
    <w:rsid w:val="005316F4"/>
    <w:rsid w:val="0053175B"/>
    <w:rsid w:val="005341B6"/>
    <w:rsid w:val="0053530F"/>
    <w:rsid w:val="005415A2"/>
    <w:rsid w:val="00542EEC"/>
    <w:rsid w:val="005509FE"/>
    <w:rsid w:val="00550AD1"/>
    <w:rsid w:val="0056089E"/>
    <w:rsid w:val="00560F1D"/>
    <w:rsid w:val="00564F43"/>
    <w:rsid w:val="0056709C"/>
    <w:rsid w:val="00574125"/>
    <w:rsid w:val="00574DB5"/>
    <w:rsid w:val="00575340"/>
    <w:rsid w:val="005765A5"/>
    <w:rsid w:val="00590264"/>
    <w:rsid w:val="005911C2"/>
    <w:rsid w:val="00593320"/>
    <w:rsid w:val="005A02AE"/>
    <w:rsid w:val="005A0B5F"/>
    <w:rsid w:val="005A57A0"/>
    <w:rsid w:val="005B10DD"/>
    <w:rsid w:val="005B787C"/>
    <w:rsid w:val="005D1B50"/>
    <w:rsid w:val="005E42BE"/>
    <w:rsid w:val="005F1047"/>
    <w:rsid w:val="005F2EC6"/>
    <w:rsid w:val="005F71CF"/>
    <w:rsid w:val="0060342A"/>
    <w:rsid w:val="00604C38"/>
    <w:rsid w:val="006111E6"/>
    <w:rsid w:val="00611BBF"/>
    <w:rsid w:val="0062181D"/>
    <w:rsid w:val="00643751"/>
    <w:rsid w:val="00645592"/>
    <w:rsid w:val="006470F4"/>
    <w:rsid w:val="00647D0D"/>
    <w:rsid w:val="00651B96"/>
    <w:rsid w:val="0065352C"/>
    <w:rsid w:val="00654446"/>
    <w:rsid w:val="00680394"/>
    <w:rsid w:val="00681BF0"/>
    <w:rsid w:val="006837B2"/>
    <w:rsid w:val="00694F48"/>
    <w:rsid w:val="006B022F"/>
    <w:rsid w:val="006B0E16"/>
    <w:rsid w:val="006B2CE0"/>
    <w:rsid w:val="006C1167"/>
    <w:rsid w:val="006D6D3F"/>
    <w:rsid w:val="006E00E6"/>
    <w:rsid w:val="006E2BA2"/>
    <w:rsid w:val="00716791"/>
    <w:rsid w:val="007202BE"/>
    <w:rsid w:val="00720493"/>
    <w:rsid w:val="00720913"/>
    <w:rsid w:val="00722533"/>
    <w:rsid w:val="0072323E"/>
    <w:rsid w:val="00723595"/>
    <w:rsid w:val="00730DBD"/>
    <w:rsid w:val="00734F5D"/>
    <w:rsid w:val="007353D7"/>
    <w:rsid w:val="007356EA"/>
    <w:rsid w:val="007412D0"/>
    <w:rsid w:val="0074667A"/>
    <w:rsid w:val="00747D4C"/>
    <w:rsid w:val="00747F1E"/>
    <w:rsid w:val="00754B29"/>
    <w:rsid w:val="00757A55"/>
    <w:rsid w:val="007616F9"/>
    <w:rsid w:val="007646C6"/>
    <w:rsid w:val="00765787"/>
    <w:rsid w:val="00767280"/>
    <w:rsid w:val="00775241"/>
    <w:rsid w:val="00776134"/>
    <w:rsid w:val="00777F7A"/>
    <w:rsid w:val="00780E12"/>
    <w:rsid w:val="007834D5"/>
    <w:rsid w:val="007846CB"/>
    <w:rsid w:val="00790A45"/>
    <w:rsid w:val="007942C8"/>
    <w:rsid w:val="00796A78"/>
    <w:rsid w:val="007B00A4"/>
    <w:rsid w:val="007B7643"/>
    <w:rsid w:val="007C1263"/>
    <w:rsid w:val="007C7959"/>
    <w:rsid w:val="007D22A2"/>
    <w:rsid w:val="007D2C0C"/>
    <w:rsid w:val="007D2C17"/>
    <w:rsid w:val="007D4196"/>
    <w:rsid w:val="007E0943"/>
    <w:rsid w:val="007E1F5A"/>
    <w:rsid w:val="007E2A6D"/>
    <w:rsid w:val="007F0AE3"/>
    <w:rsid w:val="00803596"/>
    <w:rsid w:val="0081077A"/>
    <w:rsid w:val="00824315"/>
    <w:rsid w:val="00831D5B"/>
    <w:rsid w:val="008375FE"/>
    <w:rsid w:val="008454FB"/>
    <w:rsid w:val="00845B3E"/>
    <w:rsid w:val="00853CC7"/>
    <w:rsid w:val="00854263"/>
    <w:rsid w:val="00854A04"/>
    <w:rsid w:val="00857FB8"/>
    <w:rsid w:val="0086168B"/>
    <w:rsid w:val="00867CE0"/>
    <w:rsid w:val="00873A01"/>
    <w:rsid w:val="00875233"/>
    <w:rsid w:val="00881591"/>
    <w:rsid w:val="00883575"/>
    <w:rsid w:val="0089407B"/>
    <w:rsid w:val="00897118"/>
    <w:rsid w:val="00897C24"/>
    <w:rsid w:val="008C23C0"/>
    <w:rsid w:val="008D543D"/>
    <w:rsid w:val="008D7D77"/>
    <w:rsid w:val="008E0B58"/>
    <w:rsid w:val="008E56F7"/>
    <w:rsid w:val="008E7001"/>
    <w:rsid w:val="008F245A"/>
    <w:rsid w:val="008F7FA5"/>
    <w:rsid w:val="009021D0"/>
    <w:rsid w:val="00903F47"/>
    <w:rsid w:val="009048D9"/>
    <w:rsid w:val="009111D2"/>
    <w:rsid w:val="00914749"/>
    <w:rsid w:val="00914B80"/>
    <w:rsid w:val="00916F2F"/>
    <w:rsid w:val="009208AB"/>
    <w:rsid w:val="00924FC5"/>
    <w:rsid w:val="009250D6"/>
    <w:rsid w:val="00926C99"/>
    <w:rsid w:val="00931F18"/>
    <w:rsid w:val="0093210A"/>
    <w:rsid w:val="00940862"/>
    <w:rsid w:val="0094186C"/>
    <w:rsid w:val="009461DF"/>
    <w:rsid w:val="00950564"/>
    <w:rsid w:val="00954A47"/>
    <w:rsid w:val="009608AE"/>
    <w:rsid w:val="00961FEA"/>
    <w:rsid w:val="00964C20"/>
    <w:rsid w:val="00965A5A"/>
    <w:rsid w:val="009676D2"/>
    <w:rsid w:val="0098004E"/>
    <w:rsid w:val="00984228"/>
    <w:rsid w:val="00987BA6"/>
    <w:rsid w:val="00992FDC"/>
    <w:rsid w:val="00993760"/>
    <w:rsid w:val="00994AF2"/>
    <w:rsid w:val="00994F7D"/>
    <w:rsid w:val="009A5962"/>
    <w:rsid w:val="009B319B"/>
    <w:rsid w:val="009B5704"/>
    <w:rsid w:val="009C39A1"/>
    <w:rsid w:val="009C69E2"/>
    <w:rsid w:val="009D06B9"/>
    <w:rsid w:val="009E2296"/>
    <w:rsid w:val="009E455A"/>
    <w:rsid w:val="009E530E"/>
    <w:rsid w:val="009E6F08"/>
    <w:rsid w:val="009F12E6"/>
    <w:rsid w:val="009F7BE5"/>
    <w:rsid w:val="00A02DA3"/>
    <w:rsid w:val="00A04C89"/>
    <w:rsid w:val="00A05177"/>
    <w:rsid w:val="00A11931"/>
    <w:rsid w:val="00A222CB"/>
    <w:rsid w:val="00A23AF0"/>
    <w:rsid w:val="00A311A3"/>
    <w:rsid w:val="00A371D2"/>
    <w:rsid w:val="00A379ED"/>
    <w:rsid w:val="00A42EA7"/>
    <w:rsid w:val="00A44B27"/>
    <w:rsid w:val="00A45E32"/>
    <w:rsid w:val="00A471CC"/>
    <w:rsid w:val="00A548DA"/>
    <w:rsid w:val="00A57E09"/>
    <w:rsid w:val="00A70ED6"/>
    <w:rsid w:val="00A70F41"/>
    <w:rsid w:val="00A77AC6"/>
    <w:rsid w:val="00A8091C"/>
    <w:rsid w:val="00A82D8E"/>
    <w:rsid w:val="00A86E65"/>
    <w:rsid w:val="00A90A01"/>
    <w:rsid w:val="00A919F6"/>
    <w:rsid w:val="00A928F0"/>
    <w:rsid w:val="00A93BEA"/>
    <w:rsid w:val="00A9430E"/>
    <w:rsid w:val="00A95775"/>
    <w:rsid w:val="00A97FB5"/>
    <w:rsid w:val="00AA7342"/>
    <w:rsid w:val="00AA7BA4"/>
    <w:rsid w:val="00AC1C88"/>
    <w:rsid w:val="00AC207D"/>
    <w:rsid w:val="00AC341F"/>
    <w:rsid w:val="00AC5EA2"/>
    <w:rsid w:val="00AC6032"/>
    <w:rsid w:val="00AD20D8"/>
    <w:rsid w:val="00AD2E27"/>
    <w:rsid w:val="00AD48A8"/>
    <w:rsid w:val="00AD79B6"/>
    <w:rsid w:val="00AE0D87"/>
    <w:rsid w:val="00AE56B7"/>
    <w:rsid w:val="00AF73AD"/>
    <w:rsid w:val="00B17D31"/>
    <w:rsid w:val="00B43375"/>
    <w:rsid w:val="00B43451"/>
    <w:rsid w:val="00B465EB"/>
    <w:rsid w:val="00B57895"/>
    <w:rsid w:val="00B678A0"/>
    <w:rsid w:val="00B7642C"/>
    <w:rsid w:val="00B80ED4"/>
    <w:rsid w:val="00B9192A"/>
    <w:rsid w:val="00B91E2E"/>
    <w:rsid w:val="00BA4BB1"/>
    <w:rsid w:val="00BB0F4F"/>
    <w:rsid w:val="00BB22BA"/>
    <w:rsid w:val="00BB452E"/>
    <w:rsid w:val="00BB619F"/>
    <w:rsid w:val="00BC5961"/>
    <w:rsid w:val="00BD1665"/>
    <w:rsid w:val="00BD4576"/>
    <w:rsid w:val="00BF1F67"/>
    <w:rsid w:val="00BF4F91"/>
    <w:rsid w:val="00C04A31"/>
    <w:rsid w:val="00C10C75"/>
    <w:rsid w:val="00C10F02"/>
    <w:rsid w:val="00C1350B"/>
    <w:rsid w:val="00C35757"/>
    <w:rsid w:val="00C40498"/>
    <w:rsid w:val="00C46B2C"/>
    <w:rsid w:val="00C73199"/>
    <w:rsid w:val="00C7528D"/>
    <w:rsid w:val="00C75A3B"/>
    <w:rsid w:val="00C75E1C"/>
    <w:rsid w:val="00C76252"/>
    <w:rsid w:val="00C81115"/>
    <w:rsid w:val="00C84EED"/>
    <w:rsid w:val="00C86F2C"/>
    <w:rsid w:val="00C93AC1"/>
    <w:rsid w:val="00C97438"/>
    <w:rsid w:val="00CA53B3"/>
    <w:rsid w:val="00CA5989"/>
    <w:rsid w:val="00CB6A80"/>
    <w:rsid w:val="00CB71BF"/>
    <w:rsid w:val="00CC6420"/>
    <w:rsid w:val="00CE3275"/>
    <w:rsid w:val="00CE5189"/>
    <w:rsid w:val="00CF668D"/>
    <w:rsid w:val="00D05C0B"/>
    <w:rsid w:val="00D13030"/>
    <w:rsid w:val="00D15ED9"/>
    <w:rsid w:val="00D223F9"/>
    <w:rsid w:val="00D2256A"/>
    <w:rsid w:val="00D37979"/>
    <w:rsid w:val="00D41C27"/>
    <w:rsid w:val="00D42B26"/>
    <w:rsid w:val="00D5317B"/>
    <w:rsid w:val="00D53C2D"/>
    <w:rsid w:val="00D70534"/>
    <w:rsid w:val="00D71B7A"/>
    <w:rsid w:val="00D76BAF"/>
    <w:rsid w:val="00D84243"/>
    <w:rsid w:val="00D85C1B"/>
    <w:rsid w:val="00D931ED"/>
    <w:rsid w:val="00DA3372"/>
    <w:rsid w:val="00DA33F4"/>
    <w:rsid w:val="00DB7132"/>
    <w:rsid w:val="00DC5FA9"/>
    <w:rsid w:val="00DD4E1C"/>
    <w:rsid w:val="00DD6A33"/>
    <w:rsid w:val="00DD6B3E"/>
    <w:rsid w:val="00DE023C"/>
    <w:rsid w:val="00DF2DD1"/>
    <w:rsid w:val="00DF76DF"/>
    <w:rsid w:val="00DF79CC"/>
    <w:rsid w:val="00DF7CF5"/>
    <w:rsid w:val="00E0755B"/>
    <w:rsid w:val="00E127AC"/>
    <w:rsid w:val="00E22292"/>
    <w:rsid w:val="00E25B6E"/>
    <w:rsid w:val="00E402E0"/>
    <w:rsid w:val="00E436CF"/>
    <w:rsid w:val="00E446AE"/>
    <w:rsid w:val="00E54E60"/>
    <w:rsid w:val="00E56688"/>
    <w:rsid w:val="00E5742E"/>
    <w:rsid w:val="00E80360"/>
    <w:rsid w:val="00E812E9"/>
    <w:rsid w:val="00E817AC"/>
    <w:rsid w:val="00E925B9"/>
    <w:rsid w:val="00E93188"/>
    <w:rsid w:val="00E97742"/>
    <w:rsid w:val="00EA29BC"/>
    <w:rsid w:val="00EA423B"/>
    <w:rsid w:val="00EB06F3"/>
    <w:rsid w:val="00EB158C"/>
    <w:rsid w:val="00EB6A7B"/>
    <w:rsid w:val="00EC2ECF"/>
    <w:rsid w:val="00EC69F9"/>
    <w:rsid w:val="00ED0211"/>
    <w:rsid w:val="00ED77A8"/>
    <w:rsid w:val="00EE51C3"/>
    <w:rsid w:val="00EF1413"/>
    <w:rsid w:val="00EF780D"/>
    <w:rsid w:val="00F013A4"/>
    <w:rsid w:val="00F020C8"/>
    <w:rsid w:val="00F022E4"/>
    <w:rsid w:val="00F0441B"/>
    <w:rsid w:val="00F105DE"/>
    <w:rsid w:val="00F14AC3"/>
    <w:rsid w:val="00F16BC1"/>
    <w:rsid w:val="00F17DD3"/>
    <w:rsid w:val="00F21392"/>
    <w:rsid w:val="00F27A7D"/>
    <w:rsid w:val="00F346D6"/>
    <w:rsid w:val="00F35226"/>
    <w:rsid w:val="00F44CF5"/>
    <w:rsid w:val="00F527DC"/>
    <w:rsid w:val="00F54E5E"/>
    <w:rsid w:val="00F55467"/>
    <w:rsid w:val="00F651C9"/>
    <w:rsid w:val="00F70A2B"/>
    <w:rsid w:val="00F752EA"/>
    <w:rsid w:val="00F929EA"/>
    <w:rsid w:val="00F9727B"/>
    <w:rsid w:val="00FA12F0"/>
    <w:rsid w:val="00FA2FC9"/>
    <w:rsid w:val="00FB450F"/>
    <w:rsid w:val="00FB5068"/>
    <w:rsid w:val="00FC0565"/>
    <w:rsid w:val="00FC3A61"/>
    <w:rsid w:val="00FC5FA8"/>
    <w:rsid w:val="00FC7A12"/>
    <w:rsid w:val="00FD440D"/>
    <w:rsid w:val="00FE43BD"/>
    <w:rsid w:val="00FE633C"/>
    <w:rsid w:val="00FE6A1E"/>
    <w:rsid w:val="00FE7118"/>
    <w:rsid w:val="00FF0351"/>
    <w:rsid w:val="00FF2829"/>
    <w:rsid w:val="00FF32FC"/>
    <w:rsid w:val="00FF3946"/>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EABD1"/>
  <w15:docId w15:val="{B1F04086-2C12-44B2-9B55-5DEB9E482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o-RO"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51C3"/>
    <w:rPr>
      <w:lang w:val="en-US"/>
    </w:rPr>
  </w:style>
  <w:style w:type="paragraph" w:styleId="Heading2">
    <w:name w:val="heading 2"/>
    <w:basedOn w:val="Normal"/>
    <w:next w:val="Normal"/>
    <w:link w:val="Heading2Char"/>
    <w:unhideWhenUsed/>
    <w:qFormat/>
    <w:rsid w:val="004C7576"/>
    <w:pPr>
      <w:keepNext/>
      <w:keepLines/>
      <w:spacing w:before="40" w:after="0" w:line="276" w:lineRule="auto"/>
      <w:outlineLvl w:val="1"/>
    </w:pPr>
    <w:rPr>
      <w:rFonts w:asciiTheme="majorHAnsi" w:eastAsiaTheme="majorEastAsia" w:hAnsiTheme="majorHAnsi" w:cstheme="majorBidi"/>
      <w:color w:val="2E74B5" w:themeColor="accent1" w:themeShade="BF"/>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kapit z listą BS,Bullet1,Bullets,Bullit,Dot pt,List Bullet-OpsManual,List Paragraph (numbered (a)),List Paragraph1,List_Paragraph,MC Paragraphe Liste,Main numbered paragraph,Multilevel para_II,Normal 2,Numbered List Paragraph,References"/>
    <w:basedOn w:val="Normal"/>
    <w:link w:val="ListParagraphChar"/>
    <w:uiPriority w:val="34"/>
    <w:qFormat/>
    <w:rsid w:val="00182A0C"/>
    <w:pPr>
      <w:ind w:left="720"/>
      <w:contextualSpacing/>
    </w:pPr>
  </w:style>
  <w:style w:type="paragraph" w:styleId="Header">
    <w:name w:val="header"/>
    <w:basedOn w:val="Normal"/>
    <w:link w:val="HeaderChar"/>
    <w:uiPriority w:val="99"/>
    <w:unhideWhenUsed/>
    <w:rsid w:val="00AA7B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7BA4"/>
    <w:rPr>
      <w:lang w:val="en-US"/>
    </w:rPr>
  </w:style>
  <w:style w:type="paragraph" w:styleId="Footer">
    <w:name w:val="footer"/>
    <w:basedOn w:val="Normal"/>
    <w:link w:val="FooterChar"/>
    <w:uiPriority w:val="99"/>
    <w:unhideWhenUsed/>
    <w:rsid w:val="00AA7B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7BA4"/>
    <w:rPr>
      <w:lang w:val="en-US"/>
    </w:rPr>
  </w:style>
  <w:style w:type="character" w:styleId="Hyperlink">
    <w:name w:val="Hyperlink"/>
    <w:basedOn w:val="DefaultParagraphFont"/>
    <w:uiPriority w:val="99"/>
    <w:unhideWhenUsed/>
    <w:rsid w:val="00E817AC"/>
    <w:rPr>
      <w:color w:val="0563C1" w:themeColor="hyperlink"/>
      <w:u w:val="single"/>
    </w:rPr>
  </w:style>
  <w:style w:type="paragraph" w:styleId="BalloonText">
    <w:name w:val="Balloon Text"/>
    <w:basedOn w:val="Normal"/>
    <w:link w:val="BalloonTextChar"/>
    <w:uiPriority w:val="99"/>
    <w:semiHidden/>
    <w:unhideWhenUsed/>
    <w:rsid w:val="007B76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7643"/>
    <w:rPr>
      <w:rFonts w:ascii="Segoe UI" w:hAnsi="Segoe UI" w:cs="Segoe UI"/>
      <w:sz w:val="18"/>
      <w:szCs w:val="18"/>
      <w:lang w:val="en-US"/>
    </w:rPr>
  </w:style>
  <w:style w:type="table" w:styleId="TableGrid">
    <w:name w:val="Table Grid"/>
    <w:basedOn w:val="TableNormal"/>
    <w:uiPriority w:val="39"/>
    <w:rsid w:val="00B434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Akapit z listą BS Char,Bullet1 Char,Bullets Char,Bullit Char,Dot pt Char,List Bullet-OpsManual Char,List Paragraph (numbered (a)) Char,List Paragraph1 Char,List_Paragraph Char,MC Paragraphe Liste Char,Main numbered paragraph Char"/>
    <w:link w:val="ListParagraph"/>
    <w:uiPriority w:val="34"/>
    <w:qFormat/>
    <w:rsid w:val="002D1E36"/>
    <w:rPr>
      <w:lang w:val="en-US"/>
    </w:rPr>
  </w:style>
  <w:style w:type="paragraph" w:styleId="NormalWeb">
    <w:name w:val="Normal (Web)"/>
    <w:basedOn w:val="Normal"/>
    <w:uiPriority w:val="99"/>
    <w:unhideWhenUsed/>
    <w:rsid w:val="00FA12F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Heading2Char">
    <w:name w:val="Heading 2 Char"/>
    <w:basedOn w:val="DefaultParagraphFont"/>
    <w:link w:val="Heading2"/>
    <w:rsid w:val="004C7576"/>
    <w:rPr>
      <w:rFonts w:asciiTheme="majorHAnsi" w:eastAsiaTheme="majorEastAsia" w:hAnsiTheme="majorHAnsi" w:cstheme="majorBidi"/>
      <w:color w:val="2E74B5" w:themeColor="accent1" w:themeShade="BF"/>
      <w:sz w:val="26"/>
      <w:szCs w:val="26"/>
      <w:lang w:val="en-US" w:eastAsia="en-US"/>
    </w:rPr>
  </w:style>
  <w:style w:type="character" w:styleId="Strong">
    <w:name w:val="Strong"/>
    <w:basedOn w:val="DefaultParagraphFont"/>
    <w:uiPriority w:val="22"/>
    <w:qFormat/>
    <w:rsid w:val="00E54E60"/>
    <w:rPr>
      <w:b/>
      <w:bCs/>
    </w:rPr>
  </w:style>
  <w:style w:type="character" w:styleId="CommentReference">
    <w:name w:val="annotation reference"/>
    <w:basedOn w:val="DefaultParagraphFont"/>
    <w:uiPriority w:val="99"/>
    <w:semiHidden/>
    <w:unhideWhenUsed/>
    <w:rsid w:val="00271259"/>
    <w:rPr>
      <w:sz w:val="16"/>
      <w:szCs w:val="16"/>
    </w:rPr>
  </w:style>
  <w:style w:type="paragraph" w:styleId="CommentText">
    <w:name w:val="annotation text"/>
    <w:basedOn w:val="Normal"/>
    <w:link w:val="CommentTextChar"/>
    <w:uiPriority w:val="99"/>
    <w:unhideWhenUsed/>
    <w:rsid w:val="00271259"/>
    <w:pPr>
      <w:spacing w:line="240" w:lineRule="auto"/>
    </w:pPr>
    <w:rPr>
      <w:sz w:val="20"/>
      <w:szCs w:val="20"/>
    </w:rPr>
  </w:style>
  <w:style w:type="character" w:customStyle="1" w:styleId="CommentTextChar">
    <w:name w:val="Comment Text Char"/>
    <w:basedOn w:val="DefaultParagraphFont"/>
    <w:link w:val="CommentText"/>
    <w:uiPriority w:val="99"/>
    <w:rsid w:val="00271259"/>
    <w:rPr>
      <w:sz w:val="20"/>
      <w:szCs w:val="20"/>
      <w:lang w:val="en-US"/>
    </w:rPr>
  </w:style>
  <w:style w:type="paragraph" w:styleId="CommentSubject">
    <w:name w:val="annotation subject"/>
    <w:basedOn w:val="CommentText"/>
    <w:next w:val="CommentText"/>
    <w:link w:val="CommentSubjectChar"/>
    <w:uiPriority w:val="99"/>
    <w:semiHidden/>
    <w:unhideWhenUsed/>
    <w:rsid w:val="00271259"/>
    <w:rPr>
      <w:b/>
      <w:bCs/>
    </w:rPr>
  </w:style>
  <w:style w:type="character" w:customStyle="1" w:styleId="CommentSubjectChar">
    <w:name w:val="Comment Subject Char"/>
    <w:basedOn w:val="CommentTextChar"/>
    <w:link w:val="CommentSubject"/>
    <w:uiPriority w:val="99"/>
    <w:semiHidden/>
    <w:rsid w:val="00271259"/>
    <w:rPr>
      <w:b/>
      <w:bCs/>
      <w:sz w:val="20"/>
      <w:szCs w:val="20"/>
      <w:lang w:val="en-US"/>
    </w:rPr>
  </w:style>
  <w:style w:type="paragraph" w:styleId="Revision">
    <w:name w:val="Revision"/>
    <w:hidden/>
    <w:uiPriority w:val="99"/>
    <w:semiHidden/>
    <w:rsid w:val="002D18B1"/>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3331273">
      <w:bodyDiv w:val="1"/>
      <w:marLeft w:val="0"/>
      <w:marRight w:val="0"/>
      <w:marTop w:val="0"/>
      <w:marBottom w:val="0"/>
      <w:divBdr>
        <w:top w:val="none" w:sz="0" w:space="0" w:color="auto"/>
        <w:left w:val="none" w:sz="0" w:space="0" w:color="auto"/>
        <w:bottom w:val="none" w:sz="0" w:space="0" w:color="auto"/>
        <w:right w:val="none" w:sz="0" w:space="0" w:color="auto"/>
      </w:divBdr>
    </w:div>
    <w:div w:id="1501000126">
      <w:bodyDiv w:val="1"/>
      <w:marLeft w:val="0"/>
      <w:marRight w:val="0"/>
      <w:marTop w:val="0"/>
      <w:marBottom w:val="0"/>
      <w:divBdr>
        <w:top w:val="none" w:sz="0" w:space="0" w:color="auto"/>
        <w:left w:val="none" w:sz="0" w:space="0" w:color="auto"/>
        <w:bottom w:val="none" w:sz="0" w:space="0" w:color="auto"/>
        <w:right w:val="none" w:sz="0" w:space="0" w:color="auto"/>
      </w:divBdr>
      <w:divsChild>
        <w:div w:id="643504596">
          <w:marLeft w:val="0"/>
          <w:marRight w:val="0"/>
          <w:marTop w:val="0"/>
          <w:marBottom w:val="0"/>
          <w:divBdr>
            <w:top w:val="none" w:sz="0" w:space="0" w:color="auto"/>
            <w:left w:val="none" w:sz="0" w:space="0" w:color="auto"/>
            <w:bottom w:val="none" w:sz="0" w:space="0" w:color="auto"/>
            <w:right w:val="none" w:sz="0" w:space="0" w:color="auto"/>
          </w:divBdr>
        </w:div>
      </w:divsChild>
    </w:div>
    <w:div w:id="1567454009">
      <w:bodyDiv w:val="1"/>
      <w:marLeft w:val="0"/>
      <w:marRight w:val="0"/>
      <w:marTop w:val="0"/>
      <w:marBottom w:val="0"/>
      <w:divBdr>
        <w:top w:val="none" w:sz="0" w:space="0" w:color="auto"/>
        <w:left w:val="none" w:sz="0" w:space="0" w:color="auto"/>
        <w:bottom w:val="none" w:sz="0" w:space="0" w:color="auto"/>
        <w:right w:val="none" w:sz="0" w:space="0" w:color="auto"/>
      </w:divBdr>
    </w:div>
    <w:div w:id="1697657900">
      <w:bodyDiv w:val="1"/>
      <w:marLeft w:val="0"/>
      <w:marRight w:val="0"/>
      <w:marTop w:val="0"/>
      <w:marBottom w:val="0"/>
      <w:divBdr>
        <w:top w:val="none" w:sz="0" w:space="0" w:color="auto"/>
        <w:left w:val="none" w:sz="0" w:space="0" w:color="auto"/>
        <w:bottom w:val="none" w:sz="0" w:space="0" w:color="auto"/>
        <w:right w:val="none" w:sz="0" w:space="0" w:color="auto"/>
      </w:divBdr>
    </w:div>
    <w:div w:id="1840390561">
      <w:bodyDiv w:val="1"/>
      <w:marLeft w:val="0"/>
      <w:marRight w:val="0"/>
      <w:marTop w:val="0"/>
      <w:marBottom w:val="0"/>
      <w:divBdr>
        <w:top w:val="none" w:sz="0" w:space="0" w:color="auto"/>
        <w:left w:val="none" w:sz="0" w:space="0" w:color="auto"/>
        <w:bottom w:val="none" w:sz="0" w:space="0" w:color="auto"/>
        <w:right w:val="none" w:sz="0" w:space="0" w:color="auto"/>
      </w:divBdr>
    </w:div>
    <w:div w:id="1997761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C27F07-E263-4C6A-B251-009F29D5D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8</Pages>
  <Words>2537</Words>
  <Characters>14464</Characters>
  <Application>Microsoft Office Word</Application>
  <DocSecurity>0</DocSecurity>
  <Lines>120</Lines>
  <Paragraphs>33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16968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Anca Lupu</dc:creator>
  <cp:lastModifiedBy>Cristina</cp:lastModifiedBy>
  <cp:revision>4</cp:revision>
  <cp:lastPrinted>2026-07-30T14:21:00Z</cp:lastPrinted>
  <dcterms:created xsi:type="dcterms:W3CDTF">2026-07-29T17:07:00Z</dcterms:created>
  <dcterms:modified xsi:type="dcterms:W3CDTF">2026-07-30T14:23:00Z</dcterms:modified>
</cp:coreProperties>
</file>